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March</w:t>
      </w:r>
      <w:r w:rsidDel="00000000" w:rsidR="00000000" w:rsidRPr="00000000">
        <w:rPr>
          <w:rtl w:val="0"/>
        </w:rPr>
        <w:t xml:space="preserve"> 19, 2026 9:00 am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Cornwall Conservation Commission Minutes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This was an in person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ATTENDING: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Ellie Appleseed, </w:t>
      </w:r>
      <w:r w:rsidDel="00000000" w:rsidR="00000000" w:rsidRPr="00000000">
        <w:rPr>
          <w:sz w:val="24"/>
          <w:szCs w:val="24"/>
          <w:rtl w:val="0"/>
        </w:rPr>
        <w:t xml:space="preserve">Heidi Cunnick, Robin Gray, Brad Harding, Lisa Keskinen, Michele Paladino, Tony Scott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- Meeting commenced at </w:t>
      </w:r>
      <w:r w:rsidDel="00000000" w:rsidR="00000000" w:rsidRPr="00000000">
        <w:rPr>
          <w:sz w:val="24"/>
          <w:szCs w:val="24"/>
          <w:rtl w:val="0"/>
        </w:rPr>
        <w:t xml:space="preserve">09:08 AM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January Meeting Minutes - Lisa moves to approve, Heidi seconded, minutes approved with no changes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Agenda unanimously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 of Ellie Appleseed (Newly appointed commissioner) and Michele Paladino (soon to be appointed commissioner)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Cornwall Foundation Grant - Lisa Keskinen - Second year for the project - inserts in the chronicle - total of 9, one for each of the sinister seven, $3,150 - TOTAL Nearly $6K, the last insert will be for substituting native plants, last step binding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Website update - Tony - An official town website is mandated in 2027 and when that occurs the CCC website will be linked to the town official website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Selectman’s Letter - Robin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Past and Coming Events: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Dark Sky was held last month at the Audubon. Considering future events at the Cornwall library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Vernal Pool Lecture - Joe Markow, March 27th, reach out to HVA on future amphibian events that they are sponsoring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Native Plant Sale, May 23, 11:00 - 1:30, Michele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Watershed Event, Michael Dietz, May 30, 11:00 am, Cornwall Library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Beaver Event - future events under consideration including the creation of a beaver map, reach out to the HVA about coordinating events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possibility of sponsoring an author speaking event with Michelle Alfandari was reconsidered. Tentative approval was made for supporting the event with a $250 contribution.  Commission approval of the fees will need to be confirmed next week.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Sustainable CT Update - Katie -  no update provided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Agriculture Update - Robin - no updates provided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 Update - Heidi provided an update on the 2026 calendar budget of $2300; major expenses include: water quality testing, website posting, CACI, Invasive Pilot Project, art work inserts 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Heidi met with Steven Harding and Maria Horn regarding spraying along tracks and whether they are mapping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</w:t>
      </w:r>
      <w:r w:rsidDel="00000000" w:rsidR="00000000" w:rsidRPr="00000000">
        <w:rPr>
          <w:sz w:val="24"/>
          <w:szCs w:val="24"/>
          <w:rtl w:val="0"/>
        </w:rPr>
        <w:t xml:space="preserve">No public comment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Adjourn:  </w:t>
      </w: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sz w:val="24"/>
          <w:szCs w:val="24"/>
          <w:rtl w:val="0"/>
        </w:rPr>
        <w:t xml:space="preserve">11:04 pm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Upcoming 2026 Meeting Dates: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meetings take place on the third Thursday of the month at 9:00 am on zoom unless otherwise indicated.  When meeting in person, the meetings will take place at the Cornwall Free Library. There will be no meeting in February or December.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January 15, 2026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March 19, 2026 - in person at the Library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April 16, 2026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May 21, 2026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June 18, 2026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July 16, 2026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August 20, 2026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September 17, 2026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October 15, 2026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November 19, 2026 - in person Annual Planning Meeting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