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95522" w14:textId="48CCA0E1" w:rsidR="008407FC" w:rsidRPr="002E0AC0" w:rsidRDefault="008407FC" w:rsidP="008407FC">
      <w:pPr>
        <w:pStyle w:val="Default"/>
        <w:jc w:val="center"/>
        <w:rPr>
          <w:rFonts w:ascii="Times New Roman" w:hAnsi="Times New Roman" w:cs="Times New Roman"/>
          <w:b/>
          <w:bCs/>
        </w:rPr>
      </w:pPr>
      <w:r w:rsidRPr="002E0AC0">
        <w:rPr>
          <w:rFonts w:ascii="Times New Roman" w:hAnsi="Times New Roman" w:cs="Times New Roman"/>
          <w:b/>
          <w:bCs/>
        </w:rPr>
        <w:t xml:space="preserve">CORNWALL </w:t>
      </w:r>
      <w:r w:rsidR="005044DB" w:rsidRPr="002E0AC0">
        <w:rPr>
          <w:rFonts w:ascii="Times New Roman" w:hAnsi="Times New Roman" w:cs="Times New Roman"/>
          <w:b/>
          <w:bCs/>
        </w:rPr>
        <w:t>INLAND WETLANDS &amp; WATERCOURSES AGENCY</w:t>
      </w:r>
    </w:p>
    <w:p w14:paraId="2C63B0E0" w14:textId="359A0231" w:rsidR="008407FC" w:rsidRPr="002E0AC0" w:rsidRDefault="00F73FD7" w:rsidP="008407FC">
      <w:pPr>
        <w:pStyle w:val="Default"/>
        <w:jc w:val="center"/>
        <w:rPr>
          <w:rFonts w:ascii="Times New Roman" w:hAnsi="Times New Roman" w:cs="Times New Roman"/>
          <w:b/>
          <w:bCs/>
        </w:rPr>
      </w:pPr>
      <w:r w:rsidRPr="002E0AC0">
        <w:rPr>
          <w:rFonts w:ascii="Times New Roman" w:hAnsi="Times New Roman" w:cs="Times New Roman"/>
          <w:b/>
          <w:bCs/>
        </w:rPr>
        <w:t xml:space="preserve">SPECIAL </w:t>
      </w:r>
      <w:r w:rsidR="008407FC" w:rsidRPr="002E0AC0">
        <w:rPr>
          <w:rFonts w:ascii="Times New Roman" w:hAnsi="Times New Roman" w:cs="Times New Roman"/>
          <w:b/>
          <w:bCs/>
        </w:rPr>
        <w:t xml:space="preserve">MEETING </w:t>
      </w:r>
      <w:r w:rsidR="008E03E8">
        <w:rPr>
          <w:rFonts w:ascii="Times New Roman" w:hAnsi="Times New Roman" w:cs="Times New Roman"/>
          <w:b/>
          <w:bCs/>
        </w:rPr>
        <w:t>MINUTES</w:t>
      </w:r>
    </w:p>
    <w:p w14:paraId="07854BB5" w14:textId="66A78889" w:rsidR="008407FC" w:rsidRPr="008407FC" w:rsidRDefault="002179B2" w:rsidP="008407FC">
      <w:pPr>
        <w:pStyle w:val="Default"/>
        <w:jc w:val="center"/>
        <w:rPr>
          <w:rFonts w:ascii="Times New Roman" w:hAnsi="Times New Roman" w:cs="Times New Roman"/>
          <w:b/>
          <w:bCs/>
        </w:rPr>
      </w:pPr>
      <w:r>
        <w:rPr>
          <w:rFonts w:ascii="Times New Roman" w:hAnsi="Times New Roman" w:cs="Times New Roman"/>
          <w:b/>
          <w:bCs/>
          <w:u w:val="single"/>
        </w:rPr>
        <w:t>Thursday</w:t>
      </w:r>
      <w:r w:rsidR="002E0AC0">
        <w:rPr>
          <w:rFonts w:ascii="Times New Roman" w:hAnsi="Times New Roman" w:cs="Times New Roman"/>
          <w:b/>
          <w:bCs/>
          <w:u w:val="single"/>
        </w:rPr>
        <w:t>,</w:t>
      </w:r>
      <w:r w:rsidR="008407FC" w:rsidRPr="008407FC">
        <w:rPr>
          <w:rFonts w:ascii="Times New Roman" w:hAnsi="Times New Roman" w:cs="Times New Roman"/>
          <w:b/>
          <w:bCs/>
        </w:rPr>
        <w:t xml:space="preserve"> </w:t>
      </w:r>
      <w:r>
        <w:rPr>
          <w:rFonts w:ascii="Times New Roman" w:hAnsi="Times New Roman" w:cs="Times New Roman"/>
          <w:b/>
          <w:bCs/>
        </w:rPr>
        <w:t>November 13</w:t>
      </w:r>
      <w:r w:rsidR="008407FC" w:rsidRPr="008407FC">
        <w:rPr>
          <w:rFonts w:ascii="Times New Roman" w:hAnsi="Times New Roman" w:cs="Times New Roman"/>
          <w:b/>
          <w:bCs/>
        </w:rPr>
        <w:t>, 2025, 7:00 p.m.</w:t>
      </w:r>
    </w:p>
    <w:p w14:paraId="1FB6196D" w14:textId="4D86C30A" w:rsidR="008407FC" w:rsidRPr="008407FC" w:rsidRDefault="00F73FD7" w:rsidP="008407FC">
      <w:pPr>
        <w:pStyle w:val="Default"/>
        <w:jc w:val="center"/>
        <w:rPr>
          <w:rFonts w:ascii="Times New Roman" w:hAnsi="Times New Roman" w:cs="Times New Roman"/>
          <w:b/>
          <w:bCs/>
        </w:rPr>
      </w:pPr>
      <w:r>
        <w:rPr>
          <w:rFonts w:ascii="Times New Roman" w:hAnsi="Times New Roman" w:cs="Times New Roman"/>
          <w:b/>
          <w:bCs/>
        </w:rPr>
        <w:t>Town Hall Meeting Room</w:t>
      </w:r>
      <w:r w:rsidR="008407FC" w:rsidRPr="008407FC">
        <w:rPr>
          <w:rFonts w:ascii="Times New Roman" w:hAnsi="Times New Roman" w:cs="Times New Roman"/>
          <w:b/>
          <w:bCs/>
        </w:rPr>
        <w:t xml:space="preserve">, </w:t>
      </w:r>
      <w:r>
        <w:rPr>
          <w:rFonts w:ascii="Times New Roman" w:hAnsi="Times New Roman" w:cs="Times New Roman"/>
          <w:b/>
          <w:bCs/>
        </w:rPr>
        <w:t>26</w:t>
      </w:r>
      <w:r w:rsidR="008407FC" w:rsidRPr="008407FC">
        <w:rPr>
          <w:rFonts w:ascii="Times New Roman" w:hAnsi="Times New Roman" w:cs="Times New Roman"/>
          <w:b/>
          <w:bCs/>
        </w:rPr>
        <w:t xml:space="preserve"> Pine Street – Cornwall, CT</w:t>
      </w:r>
    </w:p>
    <w:p w14:paraId="4DB55BC6" w14:textId="5BBF16E9" w:rsidR="00F73FD7" w:rsidRPr="005044DB" w:rsidRDefault="00F73FD7" w:rsidP="00FB77C5">
      <w:pPr>
        <w:pStyle w:val="Default"/>
        <w:ind w:left="270" w:hanging="270"/>
        <w:jc w:val="center"/>
        <w:rPr>
          <w:rFonts w:ascii="Times New Roman" w:hAnsi="Times New Roman" w:cs="Times New Roman"/>
          <w:b/>
          <w:bCs/>
          <w:i/>
          <w:iCs/>
          <w:lang w:val="es-ES"/>
        </w:rPr>
      </w:pPr>
    </w:p>
    <w:p w14:paraId="50569DE2" w14:textId="77777777" w:rsidR="00FB77C5" w:rsidRPr="005044DB" w:rsidRDefault="00FB77C5" w:rsidP="002E0AC0">
      <w:pPr>
        <w:pStyle w:val="Default"/>
        <w:ind w:left="270" w:hanging="270"/>
        <w:rPr>
          <w:rFonts w:ascii="Times New Roman" w:hAnsi="Times New Roman" w:cs="Times New Roman"/>
          <w:i/>
          <w:iCs/>
          <w:lang w:val="es-ES"/>
        </w:rPr>
      </w:pPr>
    </w:p>
    <w:p w14:paraId="14D5DCDC" w14:textId="54162005" w:rsidR="00FB77C5" w:rsidRDefault="00FB77C5" w:rsidP="0069630D">
      <w:pPr>
        <w:pStyle w:val="Default"/>
        <w:numPr>
          <w:ilvl w:val="0"/>
          <w:numId w:val="4"/>
        </w:numPr>
        <w:rPr>
          <w:rFonts w:ascii="Times New Roman" w:hAnsi="Times New Roman" w:cs="Times New Roman"/>
          <w:b/>
          <w:bCs/>
        </w:rPr>
      </w:pPr>
      <w:r w:rsidRPr="0069630D">
        <w:rPr>
          <w:rFonts w:ascii="Times New Roman" w:hAnsi="Times New Roman" w:cs="Times New Roman"/>
          <w:b/>
          <w:bCs/>
        </w:rPr>
        <w:t xml:space="preserve">Call to Order – Appointment of Alternates </w:t>
      </w:r>
    </w:p>
    <w:p w14:paraId="04EDDBB1" w14:textId="77777777" w:rsidR="00660B2F" w:rsidRDefault="00660B2F" w:rsidP="00660B2F">
      <w:pPr>
        <w:pStyle w:val="Default"/>
        <w:rPr>
          <w:rFonts w:ascii="Times New Roman" w:hAnsi="Times New Roman" w:cs="Times New Roman"/>
          <w:b/>
          <w:bCs/>
        </w:rPr>
      </w:pPr>
    </w:p>
    <w:p w14:paraId="26B849D7" w14:textId="4F5298D9" w:rsidR="00660B2F" w:rsidRDefault="00660B2F" w:rsidP="00660B2F">
      <w:pPr>
        <w:pStyle w:val="Default"/>
        <w:ind w:left="360"/>
        <w:rPr>
          <w:rFonts w:ascii="Times New Roman" w:hAnsi="Times New Roman" w:cs="Times New Roman"/>
        </w:rPr>
      </w:pPr>
      <w:r>
        <w:rPr>
          <w:rFonts w:ascii="Times New Roman" w:hAnsi="Times New Roman" w:cs="Times New Roman"/>
        </w:rPr>
        <w:t>Chairman W. Hurlburt called the meeting to order at 6:58 p.m. and took attendance.</w:t>
      </w:r>
    </w:p>
    <w:p w14:paraId="5F00892A" w14:textId="77777777" w:rsidR="00660B2F" w:rsidRDefault="00660B2F" w:rsidP="00660B2F">
      <w:pPr>
        <w:pStyle w:val="Default"/>
        <w:ind w:left="360"/>
        <w:rPr>
          <w:rFonts w:ascii="Times New Roman" w:hAnsi="Times New Roman" w:cs="Times New Roman"/>
        </w:rPr>
      </w:pPr>
    </w:p>
    <w:p w14:paraId="008E7F28" w14:textId="049B1A06" w:rsidR="00660B2F" w:rsidRDefault="00660B2F" w:rsidP="00660B2F">
      <w:pPr>
        <w:pStyle w:val="Default"/>
        <w:ind w:left="360"/>
        <w:rPr>
          <w:rFonts w:ascii="Times New Roman" w:hAnsi="Times New Roman" w:cs="Times New Roman"/>
        </w:rPr>
      </w:pPr>
      <w:r w:rsidRPr="00660B2F">
        <w:rPr>
          <w:rFonts w:ascii="Times New Roman" w:hAnsi="Times New Roman" w:cs="Times New Roman"/>
          <w:b/>
          <w:bCs/>
        </w:rPr>
        <w:t>Members Present:</w:t>
      </w:r>
      <w:r>
        <w:rPr>
          <w:rFonts w:ascii="Times New Roman" w:hAnsi="Times New Roman" w:cs="Times New Roman"/>
        </w:rPr>
        <w:t xml:space="preserve"> W. Hurlburt, P. Demy, D. Bennett, J. Morgan, I. Tyson, G. Rubio (A), LUA S. Musselman. </w:t>
      </w:r>
    </w:p>
    <w:p w14:paraId="791C7C54" w14:textId="5DC5C85B" w:rsidR="00660B2F" w:rsidRDefault="00660B2F" w:rsidP="00660B2F">
      <w:pPr>
        <w:pStyle w:val="Default"/>
        <w:ind w:left="360"/>
        <w:rPr>
          <w:rFonts w:ascii="Times New Roman" w:hAnsi="Times New Roman" w:cs="Times New Roman"/>
        </w:rPr>
      </w:pPr>
      <w:r w:rsidRPr="00660B2F">
        <w:rPr>
          <w:rFonts w:ascii="Times New Roman" w:hAnsi="Times New Roman" w:cs="Times New Roman"/>
          <w:b/>
          <w:bCs/>
        </w:rPr>
        <w:t>Members Absent:</w:t>
      </w:r>
      <w:r>
        <w:rPr>
          <w:rFonts w:ascii="Times New Roman" w:hAnsi="Times New Roman" w:cs="Times New Roman"/>
        </w:rPr>
        <w:t xml:space="preserve"> A. Bahn (A).</w:t>
      </w:r>
    </w:p>
    <w:p w14:paraId="41EE5D49" w14:textId="66EA46F9" w:rsidR="00660B2F" w:rsidRDefault="00660B2F" w:rsidP="00660B2F">
      <w:pPr>
        <w:pStyle w:val="Default"/>
        <w:ind w:left="360"/>
        <w:rPr>
          <w:rFonts w:ascii="Times New Roman" w:hAnsi="Times New Roman" w:cs="Times New Roman"/>
        </w:rPr>
      </w:pPr>
      <w:r w:rsidRPr="00660B2F">
        <w:rPr>
          <w:rFonts w:ascii="Times New Roman" w:hAnsi="Times New Roman" w:cs="Times New Roman"/>
          <w:b/>
          <w:bCs/>
        </w:rPr>
        <w:t>Appointment of Alternates</w:t>
      </w:r>
      <w:r>
        <w:rPr>
          <w:rFonts w:ascii="Times New Roman" w:hAnsi="Times New Roman" w:cs="Times New Roman"/>
        </w:rPr>
        <w:t>: None.</w:t>
      </w:r>
    </w:p>
    <w:p w14:paraId="467676C3" w14:textId="2D46513D" w:rsidR="009C3017" w:rsidRPr="0069630D" w:rsidRDefault="009C3017" w:rsidP="00660B2F">
      <w:pPr>
        <w:pStyle w:val="Default"/>
        <w:rPr>
          <w:rFonts w:ascii="Times New Roman" w:hAnsi="Times New Roman" w:cs="Times New Roman"/>
          <w:b/>
          <w:bCs/>
        </w:rPr>
      </w:pPr>
    </w:p>
    <w:p w14:paraId="3C8E42E0" w14:textId="12F4F998" w:rsidR="002E0AC0" w:rsidRDefault="009C3017" w:rsidP="002E0AC0">
      <w:pPr>
        <w:pStyle w:val="Default"/>
        <w:numPr>
          <w:ilvl w:val="0"/>
          <w:numId w:val="4"/>
        </w:numPr>
        <w:rPr>
          <w:rFonts w:ascii="Times New Roman" w:hAnsi="Times New Roman" w:cs="Times New Roman"/>
          <w:b/>
          <w:bCs/>
        </w:rPr>
      </w:pPr>
      <w:r w:rsidRPr="0069630D">
        <w:rPr>
          <w:rFonts w:ascii="Times New Roman" w:hAnsi="Times New Roman" w:cs="Times New Roman"/>
          <w:b/>
          <w:bCs/>
        </w:rPr>
        <w:t xml:space="preserve">Approval of Minutes </w:t>
      </w:r>
    </w:p>
    <w:p w14:paraId="767614D1" w14:textId="77777777" w:rsidR="002E0AC0" w:rsidRDefault="002E0AC0" w:rsidP="00562930">
      <w:pPr>
        <w:pStyle w:val="Default"/>
        <w:rPr>
          <w:rFonts w:ascii="Times New Roman" w:hAnsi="Times New Roman" w:cs="Times New Roman"/>
          <w:b/>
          <w:bCs/>
        </w:rPr>
      </w:pPr>
    </w:p>
    <w:p w14:paraId="60400E57" w14:textId="60E752D9" w:rsidR="002E0AC0" w:rsidRDefault="002E0AC0" w:rsidP="002E0AC0">
      <w:pPr>
        <w:pStyle w:val="Default"/>
        <w:numPr>
          <w:ilvl w:val="1"/>
          <w:numId w:val="4"/>
        </w:numPr>
        <w:rPr>
          <w:rFonts w:ascii="Times New Roman" w:hAnsi="Times New Roman" w:cs="Times New Roman"/>
          <w:b/>
          <w:bCs/>
        </w:rPr>
      </w:pPr>
      <w:r>
        <w:rPr>
          <w:rFonts w:ascii="Times New Roman" w:hAnsi="Times New Roman" w:cs="Times New Roman"/>
          <w:b/>
          <w:bCs/>
        </w:rPr>
        <w:t xml:space="preserve">Special Meeting – </w:t>
      </w:r>
      <w:r w:rsidR="00562930">
        <w:rPr>
          <w:rFonts w:ascii="Times New Roman" w:hAnsi="Times New Roman" w:cs="Times New Roman"/>
          <w:b/>
          <w:bCs/>
        </w:rPr>
        <w:t>October</w:t>
      </w:r>
      <w:r>
        <w:rPr>
          <w:rFonts w:ascii="Times New Roman" w:hAnsi="Times New Roman" w:cs="Times New Roman"/>
          <w:b/>
          <w:bCs/>
        </w:rPr>
        <w:t xml:space="preserve"> </w:t>
      </w:r>
      <w:r w:rsidR="00562930">
        <w:rPr>
          <w:rFonts w:ascii="Times New Roman" w:hAnsi="Times New Roman" w:cs="Times New Roman"/>
          <w:b/>
          <w:bCs/>
        </w:rPr>
        <w:t>2</w:t>
      </w:r>
      <w:r>
        <w:rPr>
          <w:rFonts w:ascii="Times New Roman" w:hAnsi="Times New Roman" w:cs="Times New Roman"/>
          <w:b/>
          <w:bCs/>
        </w:rPr>
        <w:t>1, 2025.</w:t>
      </w:r>
    </w:p>
    <w:p w14:paraId="3F534F3B" w14:textId="77777777" w:rsidR="00660B2F" w:rsidRDefault="00660B2F" w:rsidP="00660B2F">
      <w:pPr>
        <w:pStyle w:val="Default"/>
        <w:rPr>
          <w:rFonts w:ascii="Times New Roman" w:hAnsi="Times New Roman" w:cs="Times New Roman"/>
          <w:b/>
          <w:bCs/>
        </w:rPr>
      </w:pPr>
    </w:p>
    <w:p w14:paraId="555C5EB4" w14:textId="47FC8F1D" w:rsidR="00660B2F" w:rsidRPr="00660B2F" w:rsidRDefault="00660B2F" w:rsidP="00660B2F">
      <w:pPr>
        <w:pStyle w:val="Default"/>
        <w:ind w:left="1440"/>
        <w:rPr>
          <w:rFonts w:ascii="Times New Roman" w:hAnsi="Times New Roman" w:cs="Times New Roman"/>
          <w:u w:val="single"/>
        </w:rPr>
      </w:pPr>
      <w:r>
        <w:rPr>
          <w:rFonts w:ascii="Times New Roman" w:hAnsi="Times New Roman" w:cs="Times New Roman"/>
          <w:u w:val="single"/>
        </w:rPr>
        <w:t xml:space="preserve">P. Demy moved to approve the 10/21/25 special meeting minutes. I. Tyson seconded and the motion to approve carried unanimously. </w:t>
      </w:r>
    </w:p>
    <w:p w14:paraId="51DBD10B" w14:textId="77777777" w:rsidR="00FB77C5" w:rsidRPr="0069630D" w:rsidRDefault="00FB77C5" w:rsidP="0069630D">
      <w:pPr>
        <w:pStyle w:val="Default"/>
        <w:rPr>
          <w:rFonts w:ascii="Times New Roman" w:hAnsi="Times New Roman" w:cs="Times New Roman"/>
          <w:b/>
          <w:bCs/>
        </w:rPr>
      </w:pPr>
    </w:p>
    <w:p w14:paraId="545B1B8F" w14:textId="40F1891C" w:rsidR="00F73FD7" w:rsidRDefault="00F73FD7" w:rsidP="00F73FD7">
      <w:pPr>
        <w:pStyle w:val="Default"/>
        <w:numPr>
          <w:ilvl w:val="0"/>
          <w:numId w:val="4"/>
        </w:numPr>
        <w:rPr>
          <w:rFonts w:ascii="Times New Roman" w:hAnsi="Times New Roman" w:cs="Times New Roman"/>
          <w:b/>
          <w:bCs/>
        </w:rPr>
      </w:pPr>
      <w:r>
        <w:rPr>
          <w:rFonts w:ascii="Times New Roman" w:hAnsi="Times New Roman" w:cs="Times New Roman"/>
          <w:b/>
          <w:bCs/>
        </w:rPr>
        <w:t>Application Considerations</w:t>
      </w:r>
    </w:p>
    <w:p w14:paraId="7C662D90" w14:textId="77777777" w:rsidR="001771D1" w:rsidRDefault="001771D1" w:rsidP="001771D1">
      <w:pPr>
        <w:pStyle w:val="Default"/>
        <w:rPr>
          <w:rFonts w:ascii="Times New Roman" w:hAnsi="Times New Roman" w:cs="Times New Roman"/>
          <w:b/>
          <w:bCs/>
        </w:rPr>
      </w:pPr>
    </w:p>
    <w:p w14:paraId="47964D10" w14:textId="329140FE" w:rsidR="001771D1" w:rsidRPr="00660B2F" w:rsidRDefault="003E26D2" w:rsidP="001771D1">
      <w:pPr>
        <w:pStyle w:val="Default"/>
        <w:numPr>
          <w:ilvl w:val="1"/>
          <w:numId w:val="4"/>
        </w:numPr>
        <w:rPr>
          <w:rFonts w:ascii="Times New Roman" w:hAnsi="Times New Roman" w:cs="Times New Roman"/>
          <w:b/>
          <w:bCs/>
          <w:i/>
          <w:iCs/>
        </w:rPr>
      </w:pPr>
      <w:r>
        <w:rPr>
          <w:rFonts w:ascii="Times New Roman" w:hAnsi="Times New Roman" w:cs="Times New Roman"/>
          <w:b/>
          <w:bCs/>
        </w:rPr>
        <w:t xml:space="preserve">William </w:t>
      </w:r>
      <w:r w:rsidR="001771D1">
        <w:rPr>
          <w:rFonts w:ascii="Times New Roman" w:hAnsi="Times New Roman" w:cs="Times New Roman"/>
          <w:b/>
          <w:bCs/>
        </w:rPr>
        <w:t>Berry</w:t>
      </w:r>
      <w:r w:rsidR="00370A70">
        <w:rPr>
          <w:rFonts w:ascii="Times New Roman" w:hAnsi="Times New Roman" w:cs="Times New Roman"/>
          <w:b/>
          <w:bCs/>
        </w:rPr>
        <w:t xml:space="preserve"> – </w:t>
      </w:r>
      <w:r w:rsidR="001771D1">
        <w:rPr>
          <w:rFonts w:ascii="Times New Roman" w:hAnsi="Times New Roman" w:cs="Times New Roman"/>
          <w:b/>
          <w:bCs/>
        </w:rPr>
        <w:t>App</w:t>
      </w:r>
      <w:r w:rsidR="00370A70">
        <w:rPr>
          <w:rFonts w:ascii="Times New Roman" w:hAnsi="Times New Roman" w:cs="Times New Roman"/>
          <w:b/>
          <w:bCs/>
        </w:rPr>
        <w:t xml:space="preserve"> </w:t>
      </w:r>
      <w:r w:rsidR="001771D1">
        <w:rPr>
          <w:rFonts w:ascii="Times New Roman" w:hAnsi="Times New Roman" w:cs="Times New Roman"/>
          <w:b/>
          <w:bCs/>
        </w:rPr>
        <w:t xml:space="preserve">#694 – Town Street &amp; Yelping Hill Road – </w:t>
      </w:r>
      <w:r w:rsidR="001771D1">
        <w:rPr>
          <w:rFonts w:ascii="Times New Roman" w:hAnsi="Times New Roman" w:cs="Times New Roman"/>
        </w:rPr>
        <w:t>Construction of a new dwelling and well within regulated area. Activities to include associated clearing and grading.</w:t>
      </w:r>
      <w:r w:rsidR="001771D1">
        <w:rPr>
          <w:rFonts w:ascii="Times New Roman" w:hAnsi="Times New Roman" w:cs="Times New Roman"/>
          <w:b/>
          <w:bCs/>
        </w:rPr>
        <w:t xml:space="preserve"> </w:t>
      </w:r>
      <w:r>
        <w:rPr>
          <w:rFonts w:ascii="Times New Roman" w:hAnsi="Times New Roman" w:cs="Times New Roman"/>
        </w:rPr>
        <w:t xml:space="preserve">MBL# </w:t>
      </w:r>
      <w:r w:rsidR="00B17541">
        <w:rPr>
          <w:rFonts w:ascii="Times New Roman" w:hAnsi="Times New Roman" w:cs="Times New Roman"/>
        </w:rPr>
        <w:t xml:space="preserve">F11-01-10. </w:t>
      </w:r>
      <w:r w:rsidR="00B17541" w:rsidRPr="00B17541">
        <w:rPr>
          <w:rFonts w:ascii="Times New Roman" w:hAnsi="Times New Roman" w:cs="Times New Roman"/>
          <w:i/>
          <w:iCs/>
        </w:rPr>
        <w:t>Received 10/21/25.</w:t>
      </w:r>
    </w:p>
    <w:p w14:paraId="27B45BEC" w14:textId="77777777" w:rsidR="00660B2F" w:rsidRDefault="00660B2F" w:rsidP="00660B2F">
      <w:pPr>
        <w:pStyle w:val="Default"/>
        <w:rPr>
          <w:rFonts w:ascii="Times New Roman" w:hAnsi="Times New Roman" w:cs="Times New Roman"/>
          <w:b/>
          <w:bCs/>
          <w:i/>
          <w:iCs/>
        </w:rPr>
      </w:pPr>
    </w:p>
    <w:p w14:paraId="7FF0901E" w14:textId="74CA1275" w:rsidR="00660B2F" w:rsidRDefault="00660B2F" w:rsidP="00660B2F">
      <w:pPr>
        <w:pStyle w:val="Default"/>
        <w:ind w:left="1440"/>
        <w:rPr>
          <w:rFonts w:ascii="Times New Roman" w:hAnsi="Times New Roman" w:cs="Times New Roman"/>
        </w:rPr>
      </w:pPr>
      <w:r>
        <w:rPr>
          <w:rFonts w:ascii="Times New Roman" w:hAnsi="Times New Roman" w:cs="Times New Roman"/>
        </w:rPr>
        <w:t xml:space="preserve">No one was present for the application. Commissioners </w:t>
      </w:r>
      <w:r w:rsidR="008E0A4B">
        <w:rPr>
          <w:rFonts w:ascii="Times New Roman" w:hAnsi="Times New Roman" w:cs="Times New Roman"/>
        </w:rPr>
        <w:t>independently</w:t>
      </w:r>
      <w:r>
        <w:rPr>
          <w:rFonts w:ascii="Times New Roman" w:hAnsi="Times New Roman" w:cs="Times New Roman"/>
        </w:rPr>
        <w:t xml:space="preserve"> walked the property since the application was accepted at the 10/21</w:t>
      </w:r>
      <w:r w:rsidR="008E0A4B">
        <w:rPr>
          <w:rFonts w:ascii="Times New Roman" w:hAnsi="Times New Roman" w:cs="Times New Roman"/>
        </w:rPr>
        <w:t xml:space="preserve"> and discussed the proximity of the construction area to the wetlands which are approximately 80’ away. W. Hurlburt asked that a condition of approval be that the applicant provide a 24/7 contractor contact for S. Musselman to reach out to for any site condition or enforcement concerns. S. Musselman then requested that a pre-construction meeting with town staff be added as a condition as well. </w:t>
      </w:r>
    </w:p>
    <w:p w14:paraId="4E0EF7B8" w14:textId="77777777" w:rsidR="008E0A4B" w:rsidRDefault="008E0A4B" w:rsidP="00660B2F">
      <w:pPr>
        <w:pStyle w:val="Default"/>
        <w:ind w:left="1440"/>
        <w:rPr>
          <w:rFonts w:ascii="Times New Roman" w:hAnsi="Times New Roman" w:cs="Times New Roman"/>
        </w:rPr>
      </w:pPr>
    </w:p>
    <w:p w14:paraId="188BCFA7" w14:textId="14625EA9" w:rsidR="008E0A4B" w:rsidRPr="008279EC" w:rsidRDefault="008E0A4B" w:rsidP="00660B2F">
      <w:pPr>
        <w:pStyle w:val="Default"/>
        <w:ind w:left="1440"/>
        <w:rPr>
          <w:rFonts w:ascii="Times New Roman" w:hAnsi="Times New Roman" w:cs="Times New Roman"/>
          <w:u w:val="single"/>
        </w:rPr>
      </w:pPr>
      <w:r w:rsidRPr="008279EC">
        <w:rPr>
          <w:rFonts w:ascii="Times New Roman" w:hAnsi="Times New Roman" w:cs="Times New Roman"/>
          <w:u w:val="single"/>
        </w:rPr>
        <w:t xml:space="preserve">With no further discussion or questions J. Morgan moved to approve the application as conditioned. I. Tyson seconded </w:t>
      </w:r>
      <w:r w:rsidR="008279EC" w:rsidRPr="008279EC">
        <w:rPr>
          <w:rFonts w:ascii="Times New Roman" w:hAnsi="Times New Roman" w:cs="Times New Roman"/>
          <w:u w:val="single"/>
        </w:rPr>
        <w:t xml:space="preserve">and the motion to approve Application #694 carried unanimously. </w:t>
      </w:r>
    </w:p>
    <w:p w14:paraId="46B11B20" w14:textId="17922872" w:rsidR="00FB77C5" w:rsidRPr="0069630D" w:rsidRDefault="00FB77C5" w:rsidP="003C65F4">
      <w:pPr>
        <w:pStyle w:val="Default"/>
        <w:rPr>
          <w:rFonts w:ascii="Times New Roman" w:hAnsi="Times New Roman" w:cs="Times New Roman"/>
          <w:b/>
          <w:bCs/>
        </w:rPr>
      </w:pPr>
    </w:p>
    <w:p w14:paraId="64553B98" w14:textId="7BA5112D" w:rsidR="003C65F4" w:rsidRPr="00140E00" w:rsidRDefault="00F73FD7" w:rsidP="003C65F4">
      <w:pPr>
        <w:pStyle w:val="Default"/>
        <w:numPr>
          <w:ilvl w:val="0"/>
          <w:numId w:val="4"/>
        </w:numPr>
        <w:rPr>
          <w:rFonts w:ascii="Times New Roman" w:hAnsi="Times New Roman" w:cs="Times New Roman"/>
          <w:b/>
          <w:bCs/>
        </w:rPr>
      </w:pPr>
      <w:r>
        <w:rPr>
          <w:rFonts w:ascii="Times New Roman" w:hAnsi="Times New Roman" w:cs="Times New Roman"/>
          <w:b/>
          <w:bCs/>
        </w:rPr>
        <w:t>Application Receptions</w:t>
      </w:r>
    </w:p>
    <w:p w14:paraId="2AA1BA0C" w14:textId="77777777" w:rsidR="00140E00" w:rsidRDefault="00140E00" w:rsidP="00140E00">
      <w:pPr>
        <w:pStyle w:val="Default"/>
        <w:ind w:left="720"/>
        <w:rPr>
          <w:rFonts w:ascii="Times New Roman" w:hAnsi="Times New Roman" w:cs="Times New Roman"/>
          <w:b/>
          <w:bCs/>
        </w:rPr>
      </w:pPr>
    </w:p>
    <w:p w14:paraId="3F104874" w14:textId="7397114F" w:rsidR="00140E00" w:rsidRPr="00023C92" w:rsidRDefault="00140E00" w:rsidP="00140E00">
      <w:pPr>
        <w:pStyle w:val="Default"/>
        <w:numPr>
          <w:ilvl w:val="1"/>
          <w:numId w:val="4"/>
        </w:numPr>
        <w:rPr>
          <w:rFonts w:ascii="Times New Roman" w:hAnsi="Times New Roman" w:cs="Times New Roman"/>
          <w:b/>
          <w:bCs/>
        </w:rPr>
      </w:pPr>
      <w:r>
        <w:rPr>
          <w:rFonts w:ascii="Times New Roman" w:hAnsi="Times New Roman" w:cs="Times New Roman"/>
          <w:b/>
          <w:bCs/>
        </w:rPr>
        <w:t xml:space="preserve">Lee Morsey (Hidden Valley Forestry) on behalf of Cream Hollow, LLC – PDR #13-2025 – Town Street – </w:t>
      </w:r>
      <w:r>
        <w:rPr>
          <w:rFonts w:ascii="Times New Roman" w:hAnsi="Times New Roman" w:cs="Times New Roman"/>
        </w:rPr>
        <w:t>Petition for a declaratory ruling for a planned timber harvest to salvage dead ash, oak, and shelterwood using an existing woods road to cross wetlands. MBL# E11-04-12.</w:t>
      </w:r>
    </w:p>
    <w:p w14:paraId="1CFBAA74" w14:textId="77777777" w:rsidR="007D1D6D" w:rsidRDefault="00023C92" w:rsidP="00023C92">
      <w:pPr>
        <w:pStyle w:val="Default"/>
        <w:ind w:left="1440"/>
        <w:rPr>
          <w:rFonts w:ascii="Times New Roman" w:hAnsi="Times New Roman" w:cs="Times New Roman"/>
        </w:rPr>
      </w:pPr>
      <w:r>
        <w:rPr>
          <w:rFonts w:ascii="Times New Roman" w:hAnsi="Times New Roman" w:cs="Times New Roman"/>
        </w:rPr>
        <w:lastRenderedPageBreak/>
        <w:t>W. Evans was present for the application and discussed the declaratory ruling application for a proposed timber harvest on Town Street. A soils report was submitted from Stansfield Environmental Services</w:t>
      </w:r>
      <w:r w:rsidR="00431099">
        <w:rPr>
          <w:rFonts w:ascii="Times New Roman" w:hAnsi="Times New Roman" w:cs="Times New Roman"/>
        </w:rPr>
        <w:t xml:space="preserve"> along with a soils map and diagram of the logging activities. The area closest to Town Street is an existing meadow and the forest will be cleared of standing dead ash and invasive undergrowth in line with the adjacent property to the north. An existing woods road will be used to transport equipment and logs. </w:t>
      </w:r>
    </w:p>
    <w:p w14:paraId="53FC4F85" w14:textId="77777777" w:rsidR="007D1D6D" w:rsidRDefault="007D1D6D" w:rsidP="00023C92">
      <w:pPr>
        <w:pStyle w:val="Default"/>
        <w:ind w:left="1440"/>
        <w:rPr>
          <w:rFonts w:ascii="Times New Roman" w:hAnsi="Times New Roman" w:cs="Times New Roman"/>
        </w:rPr>
      </w:pPr>
    </w:p>
    <w:p w14:paraId="556F9570" w14:textId="6969E933" w:rsidR="00023C92" w:rsidRDefault="007D1D6D" w:rsidP="00023C92">
      <w:pPr>
        <w:pStyle w:val="Default"/>
        <w:ind w:left="1440"/>
        <w:rPr>
          <w:rFonts w:ascii="Times New Roman" w:hAnsi="Times New Roman" w:cs="Times New Roman"/>
        </w:rPr>
      </w:pPr>
      <w:r>
        <w:rPr>
          <w:rFonts w:ascii="Times New Roman" w:hAnsi="Times New Roman" w:cs="Times New Roman"/>
        </w:rPr>
        <w:t>S. Musselman walked the property with W. Evans and forester Lee Morsey and shared with the Commission that there is an existing culvert approximately 2/3 of the way down the woods road that is in disrepair. W. Hurlburt asked if there was a plan to repair the culvert before or after the forestry work. W. Evans responded that he was deciding between using timber mats over the existing culvert crossing during the forestry work and replacing after completion or replacing the culvert before forestry work commenced. Commissioners suggested replacing the culvert after the work finished if it was in good enough condition to last throughout the harvesting and for W. Evans to let S. Musselman know which option he decides to go with. </w:t>
      </w:r>
    </w:p>
    <w:p w14:paraId="49A410DA" w14:textId="77777777" w:rsidR="007D1D6D" w:rsidRDefault="007D1D6D" w:rsidP="00023C92">
      <w:pPr>
        <w:pStyle w:val="Default"/>
        <w:ind w:left="1440"/>
        <w:rPr>
          <w:rFonts w:ascii="Times New Roman" w:hAnsi="Times New Roman" w:cs="Times New Roman"/>
        </w:rPr>
      </w:pPr>
    </w:p>
    <w:p w14:paraId="202F3256" w14:textId="7DDBE393" w:rsidR="007D1D6D" w:rsidRPr="00023C92" w:rsidRDefault="007D1D6D" w:rsidP="00023C92">
      <w:pPr>
        <w:pStyle w:val="Default"/>
        <w:ind w:left="1440"/>
        <w:rPr>
          <w:rFonts w:ascii="Times New Roman" w:hAnsi="Times New Roman" w:cs="Times New Roman"/>
        </w:rPr>
      </w:pPr>
      <w:r>
        <w:rPr>
          <w:rFonts w:ascii="Times New Roman" w:hAnsi="Times New Roman" w:cs="Times New Roman"/>
        </w:rPr>
        <w:t xml:space="preserve">D. Bennett asked when the work would be done to mitigate erosion. </w:t>
      </w:r>
      <w:r w:rsidR="00610710">
        <w:rPr>
          <w:rFonts w:ascii="Times New Roman" w:hAnsi="Times New Roman" w:cs="Times New Roman"/>
        </w:rPr>
        <w:t xml:space="preserve">W. Evans replied that they will conduct the work during drier periods throughout the winter to reduce erosion concerns. </w:t>
      </w:r>
      <w:r w:rsidR="00610710" w:rsidRPr="00610710">
        <w:rPr>
          <w:rFonts w:ascii="Times New Roman" w:hAnsi="Times New Roman" w:cs="Times New Roman"/>
          <w:u w:val="single"/>
        </w:rPr>
        <w:t>With no further discussion J. Morgan moved to grant the petition for a declaratory ruling for the timber harvest as presented. P. Demy seconded and the motion to grant carried unanimously.</w:t>
      </w:r>
      <w:r w:rsidR="00610710">
        <w:rPr>
          <w:rFonts w:ascii="Times New Roman" w:hAnsi="Times New Roman" w:cs="Times New Roman"/>
        </w:rPr>
        <w:t xml:space="preserve"> </w:t>
      </w:r>
    </w:p>
    <w:p w14:paraId="6F6B73EB" w14:textId="3BF34EBE" w:rsidR="00140E00" w:rsidRDefault="00140E00" w:rsidP="00140E00">
      <w:pPr>
        <w:pStyle w:val="Default"/>
        <w:ind w:left="1440"/>
        <w:rPr>
          <w:rFonts w:ascii="Times New Roman" w:hAnsi="Times New Roman" w:cs="Times New Roman"/>
          <w:b/>
          <w:bCs/>
        </w:rPr>
      </w:pPr>
    </w:p>
    <w:p w14:paraId="2D481ECF" w14:textId="4336DBF9" w:rsidR="003C65F4" w:rsidRPr="002B59C3" w:rsidRDefault="003E26D2" w:rsidP="003C65F4">
      <w:pPr>
        <w:pStyle w:val="Default"/>
        <w:numPr>
          <w:ilvl w:val="1"/>
          <w:numId w:val="4"/>
        </w:numPr>
        <w:rPr>
          <w:rFonts w:ascii="Times New Roman" w:hAnsi="Times New Roman" w:cs="Times New Roman"/>
          <w:b/>
          <w:bCs/>
        </w:rPr>
      </w:pPr>
      <w:r>
        <w:rPr>
          <w:rFonts w:ascii="Times New Roman" w:hAnsi="Times New Roman" w:cs="Times New Roman"/>
          <w:b/>
          <w:bCs/>
        </w:rPr>
        <w:t>Tim Sneller (T&amp;S Builders) on behalf of Yoku Shinrin</w:t>
      </w:r>
      <w:r w:rsidR="003C65F4">
        <w:rPr>
          <w:rFonts w:ascii="Times New Roman" w:hAnsi="Times New Roman" w:cs="Times New Roman"/>
          <w:b/>
          <w:bCs/>
        </w:rPr>
        <w:t xml:space="preserve"> – </w:t>
      </w:r>
      <w:r>
        <w:rPr>
          <w:rFonts w:ascii="Times New Roman" w:hAnsi="Times New Roman" w:cs="Times New Roman"/>
          <w:b/>
          <w:bCs/>
        </w:rPr>
        <w:t xml:space="preserve">App # 696 –            60 </w:t>
      </w:r>
      <w:r w:rsidR="003C65F4">
        <w:rPr>
          <w:rFonts w:ascii="Times New Roman" w:hAnsi="Times New Roman" w:cs="Times New Roman"/>
          <w:b/>
          <w:bCs/>
        </w:rPr>
        <w:t>Town Street</w:t>
      </w:r>
      <w:r>
        <w:rPr>
          <w:rFonts w:ascii="Times New Roman" w:hAnsi="Times New Roman" w:cs="Times New Roman"/>
          <w:b/>
          <w:bCs/>
        </w:rPr>
        <w:t xml:space="preserve"> </w:t>
      </w:r>
      <w:r w:rsidR="003C65F4">
        <w:rPr>
          <w:rFonts w:ascii="Times New Roman" w:hAnsi="Times New Roman" w:cs="Times New Roman"/>
          <w:b/>
          <w:bCs/>
        </w:rPr>
        <w:t xml:space="preserve">– </w:t>
      </w:r>
      <w:r w:rsidR="003C65F4">
        <w:rPr>
          <w:rFonts w:ascii="Times New Roman" w:hAnsi="Times New Roman" w:cs="Times New Roman"/>
        </w:rPr>
        <w:t xml:space="preserve">Construction of a new </w:t>
      </w:r>
      <w:r>
        <w:rPr>
          <w:rFonts w:ascii="Times New Roman" w:hAnsi="Times New Roman" w:cs="Times New Roman"/>
        </w:rPr>
        <w:t xml:space="preserve">driveway with direct disturbance to wetlands. </w:t>
      </w:r>
      <w:r w:rsidR="003C65F4">
        <w:rPr>
          <w:rFonts w:ascii="Times New Roman" w:hAnsi="Times New Roman" w:cs="Times New Roman"/>
        </w:rPr>
        <w:t>Activities to include associated clearing and grading.</w:t>
      </w:r>
      <w:r w:rsidR="003C65F4">
        <w:rPr>
          <w:rFonts w:ascii="Times New Roman" w:hAnsi="Times New Roman" w:cs="Times New Roman"/>
          <w:b/>
          <w:bCs/>
        </w:rPr>
        <w:t xml:space="preserve"> </w:t>
      </w:r>
      <w:r>
        <w:rPr>
          <w:rFonts w:ascii="Times New Roman" w:hAnsi="Times New Roman" w:cs="Times New Roman"/>
        </w:rPr>
        <w:t xml:space="preserve">MBL# </w:t>
      </w:r>
      <w:r w:rsidR="00B17541">
        <w:rPr>
          <w:rFonts w:ascii="Times New Roman" w:hAnsi="Times New Roman" w:cs="Times New Roman"/>
        </w:rPr>
        <w:t>E</w:t>
      </w:r>
      <w:r>
        <w:rPr>
          <w:rFonts w:ascii="Times New Roman" w:hAnsi="Times New Roman" w:cs="Times New Roman"/>
        </w:rPr>
        <w:t>08-03-05.</w:t>
      </w:r>
    </w:p>
    <w:p w14:paraId="42291CBB" w14:textId="77777777" w:rsidR="002B59C3" w:rsidRDefault="002B59C3" w:rsidP="002B59C3">
      <w:pPr>
        <w:pStyle w:val="Default"/>
        <w:rPr>
          <w:rFonts w:ascii="Times New Roman" w:hAnsi="Times New Roman" w:cs="Times New Roman"/>
          <w:b/>
          <w:bCs/>
        </w:rPr>
      </w:pPr>
    </w:p>
    <w:p w14:paraId="3C04A619" w14:textId="1182A31D" w:rsidR="002B59C3" w:rsidRDefault="002B59C3" w:rsidP="002B59C3">
      <w:pPr>
        <w:pStyle w:val="Default"/>
        <w:ind w:left="1440"/>
        <w:rPr>
          <w:rFonts w:ascii="Times New Roman" w:hAnsi="Times New Roman" w:cs="Times New Roman"/>
        </w:rPr>
      </w:pPr>
      <w:r>
        <w:rPr>
          <w:rFonts w:ascii="Times New Roman" w:hAnsi="Times New Roman" w:cs="Times New Roman"/>
        </w:rPr>
        <w:t xml:space="preserve">S. Musselman explained that this application was submitted in error as he and </w:t>
      </w:r>
    </w:p>
    <w:p w14:paraId="0B8468EA" w14:textId="0A003806" w:rsidR="002B59C3" w:rsidRDefault="002B59C3" w:rsidP="002B59C3">
      <w:pPr>
        <w:pStyle w:val="Default"/>
        <w:ind w:left="1440"/>
        <w:rPr>
          <w:rFonts w:ascii="Times New Roman" w:hAnsi="Times New Roman" w:cs="Times New Roman"/>
        </w:rPr>
      </w:pPr>
      <w:r>
        <w:rPr>
          <w:rFonts w:ascii="Times New Roman" w:hAnsi="Times New Roman" w:cs="Times New Roman"/>
        </w:rPr>
        <w:t xml:space="preserve">Tim Sneller couldn’t find record of the 2023 approval granted for the same application. S. Musselman has since found the minutes of the meeting where the application was approved in 2023 and has gone over the plans with the site engineer as the work is proposed to begin soon. </w:t>
      </w:r>
    </w:p>
    <w:p w14:paraId="79B28F67" w14:textId="5C023E67" w:rsidR="003E26D2" w:rsidRDefault="003E26D2" w:rsidP="003E26D2">
      <w:pPr>
        <w:pStyle w:val="Default"/>
        <w:ind w:left="1440"/>
        <w:rPr>
          <w:rFonts w:ascii="Times New Roman" w:hAnsi="Times New Roman" w:cs="Times New Roman"/>
          <w:b/>
          <w:bCs/>
        </w:rPr>
      </w:pPr>
    </w:p>
    <w:p w14:paraId="37381DF7" w14:textId="6AB4D2FA" w:rsidR="003E26D2" w:rsidRPr="009B5424" w:rsidRDefault="003E26D2" w:rsidP="003C65F4">
      <w:pPr>
        <w:pStyle w:val="Default"/>
        <w:numPr>
          <w:ilvl w:val="1"/>
          <w:numId w:val="4"/>
        </w:numPr>
        <w:rPr>
          <w:rFonts w:ascii="Times New Roman" w:hAnsi="Times New Roman" w:cs="Times New Roman"/>
          <w:b/>
          <w:bCs/>
        </w:rPr>
      </w:pPr>
      <w:r>
        <w:rPr>
          <w:rFonts w:ascii="Times New Roman" w:hAnsi="Times New Roman" w:cs="Times New Roman"/>
          <w:b/>
          <w:bCs/>
        </w:rPr>
        <w:t xml:space="preserve">Josh Tyson on behalf of Kate Schaper – App #697 – 195 Great Hill Road – </w:t>
      </w:r>
      <w:r>
        <w:rPr>
          <w:rFonts w:ascii="Times New Roman" w:hAnsi="Times New Roman" w:cs="Times New Roman"/>
        </w:rPr>
        <w:t xml:space="preserve">Maintenance of an existing retention pond. </w:t>
      </w:r>
      <w:r w:rsidR="00B17541">
        <w:rPr>
          <w:rFonts w:ascii="Times New Roman" w:hAnsi="Times New Roman" w:cs="Times New Roman"/>
        </w:rPr>
        <w:t>MBL# E03-02-01.</w:t>
      </w:r>
    </w:p>
    <w:p w14:paraId="5FFAED4E" w14:textId="77777777" w:rsidR="009B5424" w:rsidRDefault="009B5424" w:rsidP="009B5424">
      <w:pPr>
        <w:pStyle w:val="Default"/>
        <w:rPr>
          <w:rFonts w:ascii="Times New Roman" w:hAnsi="Times New Roman" w:cs="Times New Roman"/>
          <w:b/>
          <w:bCs/>
        </w:rPr>
      </w:pPr>
    </w:p>
    <w:p w14:paraId="0C3F4FEE" w14:textId="1A804FE2" w:rsidR="009B5424" w:rsidRDefault="009B5424" w:rsidP="009B5424">
      <w:pPr>
        <w:pStyle w:val="Default"/>
        <w:ind w:left="1440"/>
        <w:rPr>
          <w:rFonts w:ascii="Times New Roman" w:hAnsi="Times New Roman" w:cs="Times New Roman"/>
        </w:rPr>
      </w:pPr>
      <w:r>
        <w:rPr>
          <w:rFonts w:ascii="Times New Roman" w:hAnsi="Times New Roman" w:cs="Times New Roman"/>
        </w:rPr>
        <w:t xml:space="preserve">Josh Tyson was present for the application on behalf of the applicant and gave an overview of the application to clean out a sediment pond. There are 3 ponds between the road and the house and only the primary sediment pond on the south side of the driveway will be cleaned out. J. Tyson stated that approximately 15 yards of material is expected to be excavated and will be brought off site after dewatering. D. Bennett asked J. Tyson to clarify the location of the property along Great Hill Road. </w:t>
      </w:r>
    </w:p>
    <w:p w14:paraId="21FBD1F6" w14:textId="77777777" w:rsidR="005D0E5F" w:rsidRDefault="005D0E5F" w:rsidP="009B5424">
      <w:pPr>
        <w:pStyle w:val="Default"/>
        <w:ind w:left="1440"/>
        <w:rPr>
          <w:rFonts w:ascii="Times New Roman" w:hAnsi="Times New Roman" w:cs="Times New Roman"/>
        </w:rPr>
      </w:pPr>
    </w:p>
    <w:p w14:paraId="63EADB94" w14:textId="224AD7A7" w:rsidR="005D0E5F" w:rsidRPr="005D0E5F" w:rsidRDefault="005D0E5F" w:rsidP="009B5424">
      <w:pPr>
        <w:pStyle w:val="Default"/>
        <w:ind w:left="1440"/>
        <w:rPr>
          <w:rFonts w:ascii="Times New Roman" w:hAnsi="Times New Roman" w:cs="Times New Roman"/>
          <w:u w:val="single"/>
        </w:rPr>
      </w:pPr>
      <w:r w:rsidRPr="005D0E5F">
        <w:rPr>
          <w:rFonts w:ascii="Times New Roman" w:hAnsi="Times New Roman" w:cs="Times New Roman"/>
          <w:u w:val="single"/>
        </w:rPr>
        <w:lastRenderedPageBreak/>
        <w:t xml:space="preserve">P. Demy moved to accept and approve the application as a petition for a declaratory ruling as it is for maintenance of an existing sediment pond. J. Morgan seconded and the motion to approve carried unanimously. </w:t>
      </w:r>
    </w:p>
    <w:p w14:paraId="60E67971" w14:textId="77777777" w:rsidR="009B5424" w:rsidRDefault="009B5424" w:rsidP="009B5424">
      <w:pPr>
        <w:pStyle w:val="Default"/>
        <w:ind w:left="1440"/>
        <w:rPr>
          <w:rFonts w:ascii="Times New Roman" w:hAnsi="Times New Roman" w:cs="Times New Roman"/>
        </w:rPr>
      </w:pPr>
    </w:p>
    <w:p w14:paraId="66422B3F" w14:textId="2C3FEAB9" w:rsidR="009B5424" w:rsidRPr="009B5424" w:rsidRDefault="009B5424" w:rsidP="005D0E5F">
      <w:pPr>
        <w:pStyle w:val="Default"/>
        <w:rPr>
          <w:rFonts w:ascii="Times New Roman" w:hAnsi="Times New Roman" w:cs="Times New Roman"/>
        </w:rPr>
      </w:pPr>
    </w:p>
    <w:p w14:paraId="365AC199" w14:textId="4DFCE8A9" w:rsidR="00F73FD7" w:rsidRPr="00F73FD7" w:rsidRDefault="00F73FD7" w:rsidP="00F73FD7">
      <w:pPr>
        <w:pStyle w:val="Default"/>
        <w:ind w:left="720"/>
        <w:rPr>
          <w:rFonts w:ascii="Times New Roman" w:hAnsi="Times New Roman" w:cs="Times New Roman"/>
          <w:b/>
          <w:bCs/>
        </w:rPr>
      </w:pPr>
    </w:p>
    <w:p w14:paraId="51BE3B86" w14:textId="622C4D5B" w:rsidR="003C65F4" w:rsidRDefault="003C65F4" w:rsidP="003C65F4">
      <w:pPr>
        <w:pStyle w:val="Default"/>
        <w:numPr>
          <w:ilvl w:val="0"/>
          <w:numId w:val="4"/>
        </w:numPr>
        <w:rPr>
          <w:rFonts w:ascii="Times New Roman" w:hAnsi="Times New Roman" w:cs="Times New Roman"/>
          <w:b/>
          <w:bCs/>
        </w:rPr>
      </w:pPr>
      <w:r>
        <w:rPr>
          <w:rFonts w:ascii="Times New Roman" w:hAnsi="Times New Roman" w:cs="Times New Roman"/>
          <w:b/>
          <w:bCs/>
        </w:rPr>
        <w:t>Agent Determination(s)</w:t>
      </w:r>
    </w:p>
    <w:p w14:paraId="058C8154" w14:textId="77777777" w:rsidR="003C65F4" w:rsidRDefault="003C65F4" w:rsidP="003C65F4">
      <w:pPr>
        <w:pStyle w:val="Default"/>
        <w:ind w:left="720"/>
        <w:rPr>
          <w:rFonts w:ascii="Times New Roman" w:hAnsi="Times New Roman" w:cs="Times New Roman"/>
          <w:b/>
          <w:bCs/>
        </w:rPr>
      </w:pPr>
    </w:p>
    <w:p w14:paraId="096B2E8B" w14:textId="071D6131" w:rsidR="003C65F4" w:rsidRDefault="003E26D2" w:rsidP="003C65F4">
      <w:pPr>
        <w:numPr>
          <w:ilvl w:val="1"/>
          <w:numId w:val="4"/>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B17541">
        <w:rPr>
          <w:rFonts w:ascii="Times New Roman" w:hAnsi="Times New Roman" w:cs="Times New Roman"/>
          <w:b/>
          <w:bCs/>
          <w:sz w:val="24"/>
          <w:szCs w:val="24"/>
        </w:rPr>
        <w:t xml:space="preserve">Megan Pallone (PK Contracting) on behalf of Andrew </w:t>
      </w:r>
      <w:r w:rsidR="00A20C3F" w:rsidRPr="00B17541">
        <w:rPr>
          <w:rFonts w:ascii="Times New Roman" w:hAnsi="Times New Roman" w:cs="Times New Roman"/>
          <w:b/>
          <w:bCs/>
          <w:sz w:val="24"/>
          <w:szCs w:val="24"/>
        </w:rPr>
        <w:t>Hofer</w:t>
      </w:r>
      <w:r w:rsidR="003C65F4" w:rsidRPr="00B17541">
        <w:rPr>
          <w:rFonts w:ascii="Times New Roman" w:hAnsi="Times New Roman" w:cs="Times New Roman"/>
          <w:b/>
          <w:bCs/>
          <w:sz w:val="24"/>
          <w:szCs w:val="24"/>
        </w:rPr>
        <w:t xml:space="preserve"> –</w:t>
      </w:r>
      <w:r w:rsidR="00A20C3F" w:rsidRPr="00B17541">
        <w:rPr>
          <w:rFonts w:ascii="Times New Roman" w:hAnsi="Times New Roman" w:cs="Times New Roman"/>
          <w:b/>
          <w:bCs/>
          <w:sz w:val="24"/>
          <w:szCs w:val="24"/>
        </w:rPr>
        <w:t xml:space="preserve"> App #695 – 170</w:t>
      </w:r>
      <w:r w:rsidR="003C65F4" w:rsidRPr="00B17541">
        <w:rPr>
          <w:rFonts w:ascii="Times New Roman" w:hAnsi="Times New Roman" w:cs="Times New Roman"/>
          <w:b/>
          <w:bCs/>
          <w:sz w:val="24"/>
          <w:szCs w:val="24"/>
        </w:rPr>
        <w:t xml:space="preserve"> </w:t>
      </w:r>
      <w:r w:rsidR="00A20C3F" w:rsidRPr="00B17541">
        <w:rPr>
          <w:rFonts w:ascii="Times New Roman" w:hAnsi="Times New Roman" w:cs="Times New Roman"/>
          <w:b/>
          <w:bCs/>
          <w:sz w:val="24"/>
          <w:szCs w:val="24"/>
        </w:rPr>
        <w:t>Lake</w:t>
      </w:r>
      <w:r w:rsidR="003C65F4" w:rsidRPr="00B17541">
        <w:rPr>
          <w:rFonts w:ascii="Times New Roman" w:hAnsi="Times New Roman" w:cs="Times New Roman"/>
          <w:b/>
          <w:bCs/>
          <w:sz w:val="24"/>
          <w:szCs w:val="24"/>
        </w:rPr>
        <w:t xml:space="preserve"> Road – </w:t>
      </w:r>
      <w:r w:rsidR="003C65F4" w:rsidRPr="00B17541">
        <w:rPr>
          <w:rFonts w:ascii="Times New Roman" w:hAnsi="Times New Roman" w:cs="Times New Roman"/>
          <w:sz w:val="24"/>
          <w:szCs w:val="24"/>
        </w:rPr>
        <w:t xml:space="preserve">Construction of a </w:t>
      </w:r>
      <w:r w:rsidR="00A20C3F" w:rsidRPr="00B17541">
        <w:rPr>
          <w:rFonts w:ascii="Times New Roman" w:hAnsi="Times New Roman" w:cs="Times New Roman"/>
          <w:sz w:val="24"/>
          <w:szCs w:val="24"/>
        </w:rPr>
        <w:t>10’x10’ concrete pad for hot tub within regulated area.</w:t>
      </w:r>
      <w:r w:rsidR="003C65F4" w:rsidRPr="00B17541">
        <w:rPr>
          <w:rFonts w:ascii="Times New Roman" w:hAnsi="Times New Roman" w:cs="Times New Roman"/>
          <w:sz w:val="24"/>
          <w:szCs w:val="24"/>
        </w:rPr>
        <w:t xml:space="preserve"> </w:t>
      </w:r>
      <w:r w:rsidR="00B17541" w:rsidRPr="00B17541">
        <w:rPr>
          <w:rFonts w:ascii="Times New Roman" w:hAnsi="Times New Roman" w:cs="Times New Roman"/>
          <w:sz w:val="24"/>
          <w:szCs w:val="24"/>
        </w:rPr>
        <w:t>MBL# F11-03-04.</w:t>
      </w:r>
    </w:p>
    <w:p w14:paraId="03215871" w14:textId="77777777" w:rsidR="005D0E5F" w:rsidRDefault="005D0E5F" w:rsidP="005D0E5F">
      <w:pPr>
        <w:overflowPunct w:val="0"/>
        <w:autoSpaceDE w:val="0"/>
        <w:autoSpaceDN w:val="0"/>
        <w:adjustRightInd w:val="0"/>
        <w:spacing w:after="0" w:line="240" w:lineRule="auto"/>
        <w:textAlignment w:val="baseline"/>
        <w:rPr>
          <w:rFonts w:ascii="Times New Roman" w:hAnsi="Times New Roman" w:cs="Times New Roman"/>
          <w:sz w:val="24"/>
          <w:szCs w:val="24"/>
        </w:rPr>
      </w:pPr>
    </w:p>
    <w:p w14:paraId="3D2B1318" w14:textId="580F25F7" w:rsidR="005D0E5F" w:rsidRPr="005D0E5F" w:rsidRDefault="005D0E5F" w:rsidP="005D0E5F">
      <w:pPr>
        <w:overflowPunct w:val="0"/>
        <w:autoSpaceDE w:val="0"/>
        <w:autoSpaceDN w:val="0"/>
        <w:adjustRightInd w:val="0"/>
        <w:spacing w:after="0" w:line="240" w:lineRule="auto"/>
        <w:ind w:left="1440"/>
        <w:textAlignment w:val="baseline"/>
        <w:rPr>
          <w:rFonts w:ascii="Times New Roman" w:hAnsi="Times New Roman" w:cs="Times New Roman"/>
          <w:sz w:val="24"/>
          <w:szCs w:val="24"/>
        </w:rPr>
      </w:pPr>
      <w:r>
        <w:rPr>
          <w:rFonts w:ascii="Times New Roman" w:hAnsi="Times New Roman" w:cs="Times New Roman"/>
          <w:sz w:val="24"/>
          <w:szCs w:val="24"/>
        </w:rPr>
        <w:t xml:space="preserve">S. Musselman informed the Commission that he issued an agent determination for the construction of a 10’ x 10’ concrete pad at 170 Lake Road as it was over 75’ from the wetlands and will be constructed directly abutting the foundation of the existing dwelling. </w:t>
      </w:r>
    </w:p>
    <w:p w14:paraId="5B3E7CAB" w14:textId="77777777" w:rsidR="003C65F4" w:rsidRPr="003C65F4" w:rsidRDefault="003C65F4" w:rsidP="00A20C3F">
      <w:pPr>
        <w:pStyle w:val="Default"/>
        <w:rPr>
          <w:rFonts w:ascii="Times New Roman" w:hAnsi="Times New Roman" w:cs="Times New Roman"/>
          <w:b/>
          <w:bCs/>
        </w:rPr>
      </w:pPr>
    </w:p>
    <w:p w14:paraId="0D90F81B" w14:textId="0FD63F5E" w:rsidR="009C3017" w:rsidRDefault="00F73FD7" w:rsidP="0069630D">
      <w:pPr>
        <w:pStyle w:val="Default"/>
        <w:numPr>
          <w:ilvl w:val="0"/>
          <w:numId w:val="4"/>
        </w:numPr>
        <w:rPr>
          <w:rFonts w:ascii="Times New Roman" w:hAnsi="Times New Roman" w:cs="Times New Roman"/>
          <w:b/>
          <w:bCs/>
        </w:rPr>
      </w:pPr>
      <w:r>
        <w:rPr>
          <w:rFonts w:ascii="Times New Roman" w:hAnsi="Times New Roman" w:cs="Times New Roman"/>
          <w:b/>
          <w:bCs/>
        </w:rPr>
        <w:t>Inland Wetlands Agent Report</w:t>
      </w:r>
    </w:p>
    <w:p w14:paraId="0B78BBE7" w14:textId="77777777" w:rsidR="005D0E5F" w:rsidRDefault="005D0E5F" w:rsidP="005D0E5F">
      <w:pPr>
        <w:pStyle w:val="Default"/>
        <w:rPr>
          <w:rFonts w:ascii="Times New Roman" w:hAnsi="Times New Roman" w:cs="Times New Roman"/>
          <w:b/>
          <w:bCs/>
        </w:rPr>
      </w:pPr>
    </w:p>
    <w:p w14:paraId="2AC76D62" w14:textId="75A8FA49" w:rsidR="005D0E5F" w:rsidRPr="005D0E5F" w:rsidRDefault="005D0E5F" w:rsidP="005D0E5F">
      <w:pPr>
        <w:pStyle w:val="Default"/>
        <w:ind w:left="720"/>
        <w:rPr>
          <w:rFonts w:ascii="Times New Roman" w:hAnsi="Times New Roman" w:cs="Times New Roman"/>
        </w:rPr>
      </w:pPr>
      <w:r>
        <w:rPr>
          <w:rFonts w:ascii="Times New Roman" w:hAnsi="Times New Roman" w:cs="Times New Roman"/>
        </w:rPr>
        <w:t xml:space="preserve">S. Musselman gave an overview of his agent report dated 11/13/25 and discussed a conversation he had with Chairman W. Hurlburt regarding moving the winter meetings earlier to 5:30 p.m. and to hold the meetings at the library. The Commission agreed and S. Musselman will schedule a special meeting for the December meeting. </w:t>
      </w:r>
    </w:p>
    <w:p w14:paraId="3D670DF7" w14:textId="49DDA6A1" w:rsidR="009C3017" w:rsidRPr="0069630D" w:rsidRDefault="009C3017" w:rsidP="0069630D">
      <w:pPr>
        <w:pStyle w:val="Default"/>
        <w:ind w:left="720"/>
        <w:rPr>
          <w:rFonts w:ascii="Times New Roman" w:hAnsi="Times New Roman" w:cs="Times New Roman"/>
          <w:b/>
          <w:bCs/>
        </w:rPr>
      </w:pPr>
    </w:p>
    <w:p w14:paraId="2EFDC5CA" w14:textId="194E1ED3" w:rsidR="009C3017" w:rsidRPr="0069630D" w:rsidRDefault="009C3017" w:rsidP="0069630D">
      <w:pPr>
        <w:pStyle w:val="Default"/>
        <w:numPr>
          <w:ilvl w:val="0"/>
          <w:numId w:val="4"/>
        </w:numPr>
        <w:rPr>
          <w:rFonts w:ascii="Times New Roman" w:hAnsi="Times New Roman" w:cs="Times New Roman"/>
          <w:b/>
          <w:bCs/>
        </w:rPr>
      </w:pPr>
      <w:r w:rsidRPr="0069630D">
        <w:rPr>
          <w:rFonts w:ascii="Times New Roman" w:hAnsi="Times New Roman" w:cs="Times New Roman"/>
          <w:b/>
          <w:bCs/>
        </w:rPr>
        <w:t>Correspondence</w:t>
      </w:r>
      <w:r w:rsidR="002B59C3">
        <w:rPr>
          <w:rFonts w:ascii="Times New Roman" w:hAnsi="Times New Roman" w:cs="Times New Roman"/>
          <w:b/>
          <w:bCs/>
        </w:rPr>
        <w:t xml:space="preserve">: </w:t>
      </w:r>
      <w:r w:rsidR="002B59C3">
        <w:rPr>
          <w:rFonts w:ascii="Times New Roman" w:hAnsi="Times New Roman" w:cs="Times New Roman"/>
        </w:rPr>
        <w:t>None.</w:t>
      </w:r>
    </w:p>
    <w:p w14:paraId="5C44D305" w14:textId="6DF42288" w:rsidR="009C3017" w:rsidRPr="0069630D" w:rsidRDefault="009C3017" w:rsidP="0069630D">
      <w:pPr>
        <w:pStyle w:val="Default"/>
        <w:ind w:left="720"/>
        <w:rPr>
          <w:rFonts w:ascii="Times New Roman" w:hAnsi="Times New Roman" w:cs="Times New Roman"/>
          <w:b/>
          <w:bCs/>
        </w:rPr>
      </w:pPr>
    </w:p>
    <w:p w14:paraId="72AE2F1A" w14:textId="4545FC53" w:rsidR="0069630D" w:rsidRDefault="009C3017" w:rsidP="0069630D">
      <w:pPr>
        <w:pStyle w:val="Default"/>
        <w:numPr>
          <w:ilvl w:val="0"/>
          <w:numId w:val="4"/>
        </w:numPr>
        <w:rPr>
          <w:rFonts w:ascii="Times New Roman" w:hAnsi="Times New Roman" w:cs="Times New Roman"/>
          <w:b/>
          <w:bCs/>
        </w:rPr>
      </w:pPr>
      <w:r w:rsidRPr="0069630D">
        <w:rPr>
          <w:rFonts w:ascii="Times New Roman" w:hAnsi="Times New Roman" w:cs="Times New Roman"/>
          <w:b/>
          <w:bCs/>
        </w:rPr>
        <w:t>Adjournme</w:t>
      </w:r>
      <w:r w:rsidR="0069630D" w:rsidRPr="0069630D">
        <w:rPr>
          <w:rFonts w:ascii="Times New Roman" w:hAnsi="Times New Roman" w:cs="Times New Roman"/>
          <w:b/>
          <w:bCs/>
        </w:rPr>
        <w:t>nt</w:t>
      </w:r>
    </w:p>
    <w:p w14:paraId="592D04BC" w14:textId="77777777" w:rsidR="002B59C3" w:rsidRDefault="002B59C3" w:rsidP="002B59C3">
      <w:pPr>
        <w:pStyle w:val="Default"/>
        <w:rPr>
          <w:rFonts w:ascii="Times New Roman" w:hAnsi="Times New Roman" w:cs="Times New Roman"/>
          <w:b/>
          <w:bCs/>
        </w:rPr>
      </w:pPr>
    </w:p>
    <w:p w14:paraId="5DF2B849" w14:textId="5291A870" w:rsidR="002B59C3" w:rsidRPr="002B59C3" w:rsidRDefault="002B59C3" w:rsidP="002B59C3">
      <w:pPr>
        <w:pStyle w:val="Default"/>
        <w:ind w:left="720"/>
        <w:rPr>
          <w:rFonts w:ascii="Times New Roman" w:hAnsi="Times New Roman" w:cs="Times New Roman"/>
          <w:u w:val="single"/>
        </w:rPr>
      </w:pPr>
      <w:r w:rsidRPr="002B59C3">
        <w:rPr>
          <w:rFonts w:ascii="Times New Roman" w:hAnsi="Times New Roman" w:cs="Times New Roman"/>
          <w:u w:val="single"/>
        </w:rPr>
        <w:t xml:space="preserve">I. Tyson moved to adjourn at 7:39 p.m. D. Bennett seconded and the motion to adjourn carried unanimously. </w:t>
      </w:r>
    </w:p>
    <w:p w14:paraId="53E69C03" w14:textId="77777777" w:rsidR="0069630D" w:rsidRDefault="0069630D" w:rsidP="0069630D">
      <w:pPr>
        <w:pStyle w:val="ListParagraph"/>
        <w:rPr>
          <w:rFonts w:ascii="Times New Roman" w:hAnsi="Times New Roman" w:cs="Times New Roman"/>
          <w:b/>
          <w:bCs/>
        </w:rPr>
      </w:pPr>
    </w:p>
    <w:p w14:paraId="5EC92764" w14:textId="77777777" w:rsidR="002B59C3" w:rsidRPr="0069630D" w:rsidRDefault="002B59C3" w:rsidP="0069630D">
      <w:pPr>
        <w:pStyle w:val="ListParagraph"/>
        <w:rPr>
          <w:rFonts w:ascii="Times New Roman" w:hAnsi="Times New Roman" w:cs="Times New Roman"/>
          <w:b/>
          <w:bCs/>
        </w:rPr>
      </w:pPr>
    </w:p>
    <w:p w14:paraId="0EAE79EE" w14:textId="3AA512AE" w:rsidR="009C3017" w:rsidRDefault="002B59C3" w:rsidP="009C3017">
      <w:pPr>
        <w:pStyle w:val="Default"/>
        <w:rPr>
          <w:rFonts w:ascii="Times New Roman" w:hAnsi="Times New Roman" w:cs="Times New Roman"/>
        </w:rPr>
      </w:pPr>
      <w:r>
        <w:rPr>
          <w:rFonts w:ascii="Times New Roman" w:hAnsi="Times New Roman" w:cs="Times New Roman"/>
        </w:rPr>
        <w:t>Respectfully submitted,</w:t>
      </w:r>
    </w:p>
    <w:p w14:paraId="18E6CCA5" w14:textId="77777777" w:rsidR="002B59C3" w:rsidRDefault="002B59C3" w:rsidP="009C3017">
      <w:pPr>
        <w:pStyle w:val="Default"/>
        <w:rPr>
          <w:rFonts w:ascii="Times New Roman" w:hAnsi="Times New Roman" w:cs="Times New Roman"/>
        </w:rPr>
      </w:pPr>
    </w:p>
    <w:p w14:paraId="2E142442" w14:textId="36FB9D79" w:rsidR="002B59C3" w:rsidRDefault="002B59C3" w:rsidP="009C3017">
      <w:pPr>
        <w:pStyle w:val="Default"/>
        <w:rPr>
          <w:rFonts w:ascii="Times New Roman" w:hAnsi="Times New Roman" w:cs="Times New Roman"/>
        </w:rPr>
      </w:pPr>
    </w:p>
    <w:p w14:paraId="21A9E653" w14:textId="0E4335C5" w:rsidR="002B59C3" w:rsidRDefault="002B59C3" w:rsidP="009C3017">
      <w:pPr>
        <w:pStyle w:val="Default"/>
        <w:rPr>
          <w:rFonts w:ascii="Times New Roman" w:hAnsi="Times New Roman" w:cs="Times New Roman"/>
        </w:rPr>
      </w:pPr>
      <w:r>
        <w:rPr>
          <w:rFonts w:ascii="Times New Roman" w:hAnsi="Times New Roman" w:cs="Times New Roman"/>
        </w:rPr>
        <w:t>Spencer Musselman</w:t>
      </w:r>
    </w:p>
    <w:p w14:paraId="11A3845D" w14:textId="45972748" w:rsidR="002B59C3" w:rsidRDefault="002B59C3" w:rsidP="009C3017">
      <w:pPr>
        <w:pStyle w:val="Default"/>
        <w:rPr>
          <w:rFonts w:ascii="Times New Roman" w:hAnsi="Times New Roman" w:cs="Times New Roman"/>
        </w:rPr>
      </w:pPr>
      <w:r>
        <w:rPr>
          <w:rFonts w:ascii="Times New Roman" w:hAnsi="Times New Roman" w:cs="Times New Roman"/>
        </w:rPr>
        <w:t>Land Use Administrator</w:t>
      </w:r>
    </w:p>
    <w:p w14:paraId="491DA230" w14:textId="322650BA" w:rsidR="002B59C3" w:rsidRPr="0069630D" w:rsidRDefault="002B59C3" w:rsidP="009C3017">
      <w:pPr>
        <w:pStyle w:val="Default"/>
        <w:rPr>
          <w:rFonts w:ascii="Times New Roman" w:hAnsi="Times New Roman" w:cs="Times New Roman"/>
        </w:rPr>
      </w:pPr>
      <w:r>
        <w:rPr>
          <w:rFonts w:ascii="Times New Roman" w:hAnsi="Times New Roman" w:cs="Times New Roman"/>
        </w:rPr>
        <w:t>Town of Cornwall, CT</w:t>
      </w:r>
    </w:p>
    <w:sectPr w:rsidR="002B59C3" w:rsidRPr="006963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4530D"/>
    <w:multiLevelType w:val="hybridMultilevel"/>
    <w:tmpl w:val="90B4F070"/>
    <w:lvl w:ilvl="0" w:tplc="EC8087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493D53"/>
    <w:multiLevelType w:val="hybridMultilevel"/>
    <w:tmpl w:val="A8BA75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B37D73"/>
    <w:multiLevelType w:val="hybridMultilevel"/>
    <w:tmpl w:val="7CDA1DDC"/>
    <w:lvl w:ilvl="0" w:tplc="0276D3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53317E"/>
    <w:multiLevelType w:val="hybridMultilevel"/>
    <w:tmpl w:val="6FB02A2C"/>
    <w:lvl w:ilvl="0" w:tplc="D1A069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3124C0"/>
    <w:multiLevelType w:val="hybridMultilevel"/>
    <w:tmpl w:val="6500391E"/>
    <w:lvl w:ilvl="0" w:tplc="E976DC4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9D77948"/>
    <w:multiLevelType w:val="hybridMultilevel"/>
    <w:tmpl w:val="EC0E554A"/>
    <w:lvl w:ilvl="0" w:tplc="CF601B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7D461A"/>
    <w:multiLevelType w:val="hybridMultilevel"/>
    <w:tmpl w:val="A4F27AB0"/>
    <w:lvl w:ilvl="0" w:tplc="4612A0F6">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A2431"/>
    <w:multiLevelType w:val="hybridMultilevel"/>
    <w:tmpl w:val="F8649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05292B"/>
    <w:multiLevelType w:val="hybridMultilevel"/>
    <w:tmpl w:val="72BE837E"/>
    <w:lvl w:ilvl="0" w:tplc="7FCE60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2D3A53"/>
    <w:multiLevelType w:val="hybridMultilevel"/>
    <w:tmpl w:val="C11CF88A"/>
    <w:lvl w:ilvl="0" w:tplc="64AE010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9A7419A"/>
    <w:multiLevelType w:val="hybridMultilevel"/>
    <w:tmpl w:val="EC4470CC"/>
    <w:lvl w:ilvl="0" w:tplc="0409000F">
      <w:start w:val="1"/>
      <w:numFmt w:val="decimal"/>
      <w:lvlText w:val="%1."/>
      <w:lvlJc w:val="left"/>
      <w:pPr>
        <w:ind w:left="720" w:hanging="360"/>
      </w:pPr>
      <w:rPr>
        <w:rFonts w:hint="default"/>
      </w:rPr>
    </w:lvl>
    <w:lvl w:ilvl="1" w:tplc="D19CF622">
      <w:start w:val="1"/>
      <w:numFmt w:val="lowerLetter"/>
      <w:lvlText w:val="%2."/>
      <w:lvlJc w:val="left"/>
      <w:pPr>
        <w:ind w:left="1440" w:hanging="360"/>
      </w:pPr>
      <w:rPr>
        <w:rFonts w:ascii="Times New Roman" w:hAnsi="Times New Roman" w:cs="Times New Roman" w:hint="default"/>
        <w:b/>
        <w:bCs w:val="0"/>
        <w:i w:val="0"/>
        <w:iCs w:val="0"/>
        <w:sz w:val="24"/>
        <w:szCs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E914E5"/>
    <w:multiLevelType w:val="hybridMultilevel"/>
    <w:tmpl w:val="FCB8C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7359538">
    <w:abstractNumId w:val="1"/>
  </w:num>
  <w:num w:numId="2" w16cid:durableId="280382058">
    <w:abstractNumId w:val="11"/>
  </w:num>
  <w:num w:numId="3" w16cid:durableId="488834281">
    <w:abstractNumId w:val="7"/>
  </w:num>
  <w:num w:numId="4" w16cid:durableId="2065056495">
    <w:abstractNumId w:val="10"/>
  </w:num>
  <w:num w:numId="5" w16cid:durableId="1351757282">
    <w:abstractNumId w:val="6"/>
  </w:num>
  <w:num w:numId="6" w16cid:durableId="212086717">
    <w:abstractNumId w:val="9"/>
  </w:num>
  <w:num w:numId="7" w16cid:durableId="1124957338">
    <w:abstractNumId w:val="5"/>
  </w:num>
  <w:num w:numId="8" w16cid:durableId="292322894">
    <w:abstractNumId w:val="8"/>
  </w:num>
  <w:num w:numId="9" w16cid:durableId="1735422165">
    <w:abstractNumId w:val="4"/>
  </w:num>
  <w:num w:numId="10" w16cid:durableId="1473670754">
    <w:abstractNumId w:val="0"/>
  </w:num>
  <w:num w:numId="11" w16cid:durableId="448013326">
    <w:abstractNumId w:val="3"/>
  </w:num>
  <w:num w:numId="12" w16cid:durableId="5695093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7FC"/>
    <w:rsid w:val="00023C92"/>
    <w:rsid w:val="00040C52"/>
    <w:rsid w:val="000E682B"/>
    <w:rsid w:val="00140E00"/>
    <w:rsid w:val="001771D1"/>
    <w:rsid w:val="002179B2"/>
    <w:rsid w:val="00236E41"/>
    <w:rsid w:val="002A1CA8"/>
    <w:rsid w:val="002B59C3"/>
    <w:rsid w:val="002E0AC0"/>
    <w:rsid w:val="00370A70"/>
    <w:rsid w:val="003C65F4"/>
    <w:rsid w:val="003E26D2"/>
    <w:rsid w:val="00431099"/>
    <w:rsid w:val="004B180C"/>
    <w:rsid w:val="004F39CE"/>
    <w:rsid w:val="005044DB"/>
    <w:rsid w:val="00562930"/>
    <w:rsid w:val="005C2DA9"/>
    <w:rsid w:val="005D0E5F"/>
    <w:rsid w:val="00610710"/>
    <w:rsid w:val="00660B2F"/>
    <w:rsid w:val="0069630D"/>
    <w:rsid w:val="007D1D6D"/>
    <w:rsid w:val="007E2630"/>
    <w:rsid w:val="008279EC"/>
    <w:rsid w:val="008407FC"/>
    <w:rsid w:val="008651F4"/>
    <w:rsid w:val="008E03E8"/>
    <w:rsid w:val="008E0A4B"/>
    <w:rsid w:val="009B5424"/>
    <w:rsid w:val="009C3017"/>
    <w:rsid w:val="009C392D"/>
    <w:rsid w:val="00A20C3F"/>
    <w:rsid w:val="00B17541"/>
    <w:rsid w:val="00B66291"/>
    <w:rsid w:val="00B938A1"/>
    <w:rsid w:val="00BA2537"/>
    <w:rsid w:val="00D7332D"/>
    <w:rsid w:val="00DE6D33"/>
    <w:rsid w:val="00F73FD7"/>
    <w:rsid w:val="00FB77C5"/>
    <w:rsid w:val="00FF1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79BF9"/>
  <w15:chartTrackingRefBased/>
  <w15:docId w15:val="{77F51BF4-795D-4743-B650-B965823E8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017"/>
    <w:pPr>
      <w:spacing w:line="259" w:lineRule="auto"/>
    </w:pPr>
    <w:rPr>
      <w:sz w:val="22"/>
      <w:szCs w:val="22"/>
    </w:rPr>
  </w:style>
  <w:style w:type="paragraph" w:styleId="Heading1">
    <w:name w:val="heading 1"/>
    <w:basedOn w:val="Normal"/>
    <w:next w:val="Normal"/>
    <w:link w:val="Heading1Char"/>
    <w:uiPriority w:val="9"/>
    <w:qFormat/>
    <w:rsid w:val="008407F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07F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07FC"/>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07FC"/>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8407FC"/>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8407FC"/>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8407FC"/>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8407FC"/>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8407FC"/>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7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07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07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07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07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07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07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07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07FC"/>
    <w:rPr>
      <w:rFonts w:eastAsiaTheme="majorEastAsia" w:cstheme="majorBidi"/>
      <w:color w:val="272727" w:themeColor="text1" w:themeTint="D8"/>
    </w:rPr>
  </w:style>
  <w:style w:type="paragraph" w:styleId="Title">
    <w:name w:val="Title"/>
    <w:basedOn w:val="Normal"/>
    <w:next w:val="Normal"/>
    <w:link w:val="TitleChar"/>
    <w:uiPriority w:val="10"/>
    <w:qFormat/>
    <w:rsid w:val="008407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07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07FC"/>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07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07FC"/>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8407FC"/>
    <w:rPr>
      <w:i/>
      <w:iCs/>
      <w:color w:val="404040" w:themeColor="text1" w:themeTint="BF"/>
    </w:rPr>
  </w:style>
  <w:style w:type="paragraph" w:styleId="ListParagraph">
    <w:name w:val="List Paragraph"/>
    <w:basedOn w:val="Normal"/>
    <w:uiPriority w:val="34"/>
    <w:qFormat/>
    <w:rsid w:val="008407FC"/>
    <w:pPr>
      <w:spacing w:line="278" w:lineRule="auto"/>
      <w:ind w:left="720"/>
      <w:contextualSpacing/>
    </w:pPr>
    <w:rPr>
      <w:sz w:val="24"/>
      <w:szCs w:val="24"/>
    </w:rPr>
  </w:style>
  <w:style w:type="character" w:styleId="IntenseEmphasis">
    <w:name w:val="Intense Emphasis"/>
    <w:basedOn w:val="DefaultParagraphFont"/>
    <w:uiPriority w:val="21"/>
    <w:qFormat/>
    <w:rsid w:val="008407FC"/>
    <w:rPr>
      <w:i/>
      <w:iCs/>
      <w:color w:val="0F4761" w:themeColor="accent1" w:themeShade="BF"/>
    </w:rPr>
  </w:style>
  <w:style w:type="paragraph" w:styleId="IntenseQuote">
    <w:name w:val="Intense Quote"/>
    <w:basedOn w:val="Normal"/>
    <w:next w:val="Normal"/>
    <w:link w:val="IntenseQuoteChar"/>
    <w:uiPriority w:val="30"/>
    <w:qFormat/>
    <w:rsid w:val="008407F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8407FC"/>
    <w:rPr>
      <w:i/>
      <w:iCs/>
      <w:color w:val="0F4761" w:themeColor="accent1" w:themeShade="BF"/>
    </w:rPr>
  </w:style>
  <w:style w:type="character" w:styleId="IntenseReference">
    <w:name w:val="Intense Reference"/>
    <w:basedOn w:val="DefaultParagraphFont"/>
    <w:uiPriority w:val="32"/>
    <w:qFormat/>
    <w:rsid w:val="008407FC"/>
    <w:rPr>
      <w:b/>
      <w:bCs/>
      <w:smallCaps/>
      <w:color w:val="0F4761" w:themeColor="accent1" w:themeShade="BF"/>
      <w:spacing w:val="5"/>
    </w:rPr>
  </w:style>
  <w:style w:type="paragraph" w:customStyle="1" w:styleId="Default">
    <w:name w:val="Default"/>
    <w:rsid w:val="008407FC"/>
    <w:pPr>
      <w:autoSpaceDE w:val="0"/>
      <w:autoSpaceDN w:val="0"/>
      <w:adjustRightInd w:val="0"/>
      <w:spacing w:after="0" w:line="240" w:lineRule="auto"/>
    </w:pPr>
    <w:rPr>
      <w:rFonts w:ascii="Cambria" w:hAnsi="Cambria" w:cs="Cambria"/>
      <w:color w:val="000000"/>
      <w:kern w:val="0"/>
    </w:rPr>
  </w:style>
  <w:style w:type="character" w:styleId="Hyperlink">
    <w:name w:val="Hyperlink"/>
    <w:basedOn w:val="DefaultParagraphFont"/>
    <w:uiPriority w:val="99"/>
    <w:unhideWhenUsed/>
    <w:rsid w:val="009C3017"/>
    <w:rPr>
      <w:color w:val="0000FF"/>
      <w:u w:val="single"/>
    </w:rPr>
  </w:style>
  <w:style w:type="character" w:styleId="UnresolvedMention">
    <w:name w:val="Unresolved Mention"/>
    <w:basedOn w:val="DefaultParagraphFont"/>
    <w:uiPriority w:val="99"/>
    <w:semiHidden/>
    <w:unhideWhenUsed/>
    <w:rsid w:val="009C3017"/>
    <w:rPr>
      <w:color w:val="605E5C"/>
      <w:shd w:val="clear" w:color="auto" w:fill="E1DFDD"/>
    </w:rPr>
  </w:style>
  <w:style w:type="paragraph" w:styleId="NoSpacing">
    <w:name w:val="No Spacing"/>
    <w:uiPriority w:val="1"/>
    <w:qFormat/>
    <w:rsid w:val="00F73FD7"/>
    <w:pPr>
      <w:widowControl w:val="0"/>
      <w:autoSpaceDE w:val="0"/>
      <w:autoSpaceDN w:val="0"/>
      <w:adjustRightInd w:val="0"/>
      <w:spacing w:after="0" w:line="240" w:lineRule="auto"/>
    </w:pPr>
    <w:rPr>
      <w:rFonts w:ascii="Times New Roman" w:eastAsiaTheme="minorEastAsia"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671450">
      <w:bodyDiv w:val="1"/>
      <w:marLeft w:val="0"/>
      <w:marRight w:val="0"/>
      <w:marTop w:val="0"/>
      <w:marBottom w:val="0"/>
      <w:divBdr>
        <w:top w:val="none" w:sz="0" w:space="0" w:color="auto"/>
        <w:left w:val="none" w:sz="0" w:space="0" w:color="auto"/>
        <w:bottom w:val="none" w:sz="0" w:space="0" w:color="auto"/>
        <w:right w:val="none" w:sz="0" w:space="0" w:color="auto"/>
      </w:divBdr>
    </w:div>
    <w:div w:id="174217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 use</dc:creator>
  <cp:keywords/>
  <dc:description/>
  <cp:lastModifiedBy>Spencer Musselman</cp:lastModifiedBy>
  <cp:revision>7</cp:revision>
  <cp:lastPrinted>2025-07-30T14:06:00Z</cp:lastPrinted>
  <dcterms:created xsi:type="dcterms:W3CDTF">2025-11-17T02:11:00Z</dcterms:created>
  <dcterms:modified xsi:type="dcterms:W3CDTF">2025-11-20T01:50:00Z</dcterms:modified>
</cp:coreProperties>
</file>