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AE5A2" w14:textId="34D50597" w:rsidR="006F147B" w:rsidRPr="00576BBF" w:rsidRDefault="009B59ED" w:rsidP="00576BBF">
      <w:pPr>
        <w:jc w:val="center"/>
        <w:rPr>
          <w:rFonts w:ascii="Rockwell" w:hAnsi="Rockwell"/>
          <w:b/>
          <w:bCs/>
          <w:sz w:val="28"/>
          <w:szCs w:val="28"/>
        </w:rPr>
      </w:pPr>
      <w:r w:rsidRPr="00576BBF">
        <w:rPr>
          <w:rFonts w:ascii="Rockwell" w:hAnsi="Rockwell"/>
          <w:b/>
          <w:bCs/>
          <w:sz w:val="28"/>
          <w:szCs w:val="28"/>
        </w:rPr>
        <w:t>TOWN OF CORNWALL – BUILDING DEPARTMENT</w:t>
      </w:r>
    </w:p>
    <w:p w14:paraId="35A0C7A9" w14:textId="4D01D133" w:rsidR="0098520D" w:rsidRPr="00C255E5" w:rsidRDefault="0098520D" w:rsidP="00576BBF">
      <w:pPr>
        <w:jc w:val="center"/>
        <w:rPr>
          <w:rFonts w:ascii="Rockwell" w:hAnsi="Rockwell"/>
          <w:b/>
          <w:bCs/>
          <w:sz w:val="24"/>
          <w:szCs w:val="24"/>
        </w:rPr>
      </w:pPr>
      <w:r w:rsidRPr="00576BBF">
        <w:rPr>
          <w:rFonts w:ascii="Rockwell" w:hAnsi="Rockwell"/>
          <w:b/>
          <w:bCs/>
          <w:sz w:val="28"/>
          <w:szCs w:val="28"/>
        </w:rPr>
        <w:t>Sequence of Events</w:t>
      </w:r>
      <w:r w:rsidR="00722490">
        <w:rPr>
          <w:rFonts w:ascii="Rockwell" w:hAnsi="Rockwell"/>
          <w:b/>
          <w:bCs/>
          <w:sz w:val="28"/>
          <w:szCs w:val="28"/>
        </w:rPr>
        <w:t xml:space="preserve"> for the Permitt</w:t>
      </w:r>
      <w:r w:rsidR="00626353" w:rsidRPr="00576BBF">
        <w:rPr>
          <w:rFonts w:ascii="Rockwell" w:hAnsi="Rockwell"/>
          <w:b/>
          <w:bCs/>
          <w:sz w:val="28"/>
          <w:szCs w:val="28"/>
        </w:rPr>
        <w:t>ing</w:t>
      </w:r>
      <w:r w:rsidR="00722490">
        <w:rPr>
          <w:rFonts w:ascii="Rockwell" w:hAnsi="Rockwell"/>
          <w:b/>
          <w:bCs/>
          <w:sz w:val="28"/>
          <w:szCs w:val="28"/>
        </w:rPr>
        <w:t xml:space="preserve"> Process</w:t>
      </w:r>
    </w:p>
    <w:p w14:paraId="0801B4CB" w14:textId="47BB5398" w:rsidR="0098520D" w:rsidRPr="00C255E5" w:rsidRDefault="328DEF5D" w:rsidP="74E060F7">
      <w:pPr>
        <w:rPr>
          <w:rFonts w:ascii="Rockwell" w:hAnsi="Rockwell"/>
          <w:sz w:val="24"/>
          <w:szCs w:val="24"/>
        </w:rPr>
      </w:pPr>
      <w:r w:rsidRPr="328DEF5D">
        <w:rPr>
          <w:rFonts w:ascii="Rockwell" w:hAnsi="Rockwell"/>
          <w:sz w:val="24"/>
          <w:szCs w:val="24"/>
        </w:rPr>
        <w:t xml:space="preserve">Before any building permit can be issued, a </w:t>
      </w:r>
      <w:r w:rsidRPr="328DEF5D">
        <w:rPr>
          <w:rFonts w:ascii="Rockwell" w:hAnsi="Rockwell"/>
          <w:b/>
          <w:bCs/>
          <w:sz w:val="24"/>
          <w:szCs w:val="24"/>
        </w:rPr>
        <w:t>Torrington Area Health</w:t>
      </w:r>
      <w:r w:rsidRPr="328DEF5D">
        <w:rPr>
          <w:rFonts w:ascii="Rockwell" w:hAnsi="Rockwell"/>
          <w:sz w:val="24"/>
          <w:szCs w:val="24"/>
        </w:rPr>
        <w:t xml:space="preserve"> permit and </w:t>
      </w:r>
      <w:r w:rsidRPr="328DEF5D">
        <w:rPr>
          <w:rFonts w:ascii="Rockwell" w:hAnsi="Rockwell"/>
          <w:b/>
          <w:bCs/>
          <w:sz w:val="24"/>
          <w:szCs w:val="24"/>
        </w:rPr>
        <w:t>Cornwall Land Use</w:t>
      </w:r>
      <w:r w:rsidRPr="328DEF5D">
        <w:rPr>
          <w:rFonts w:ascii="Rockwell" w:hAnsi="Rockwell"/>
          <w:sz w:val="24"/>
          <w:szCs w:val="24"/>
        </w:rPr>
        <w:t xml:space="preserve"> permit must be obtained as specified on their websites. </w:t>
      </w:r>
      <w:r w:rsidRPr="328DEF5D">
        <w:rPr>
          <w:rFonts w:ascii="Rockwell" w:hAnsi="Rockwell"/>
          <w:b/>
          <w:bCs/>
          <w:sz w:val="24"/>
          <w:szCs w:val="24"/>
        </w:rPr>
        <w:t>Building Permits</w:t>
      </w:r>
      <w:r w:rsidRPr="328DEF5D">
        <w:rPr>
          <w:rFonts w:ascii="Rockwell" w:hAnsi="Rockwell"/>
          <w:sz w:val="24"/>
          <w:szCs w:val="24"/>
        </w:rPr>
        <w:t xml:space="preserve"> are required for: dwellings, additions, alterations, barns, decks, garages, sheds, renovations, repairs, change of use, accessory buildings, plumbing, electrical, mechanical, demolition and tent use over 400 square feet. </w:t>
      </w:r>
      <w:r w:rsidRPr="328DEF5D">
        <w:rPr>
          <w:rFonts w:ascii="Rockwell" w:hAnsi="Rockwell"/>
          <w:b/>
          <w:bCs/>
          <w:sz w:val="24"/>
          <w:szCs w:val="24"/>
        </w:rPr>
        <w:t>Many projects undertaken by the homeowner still require Building Permits as well.</w:t>
      </w:r>
      <w:r w:rsidRPr="328DEF5D">
        <w:rPr>
          <w:rFonts w:ascii="Rockwell" w:hAnsi="Rockwell"/>
          <w:sz w:val="24"/>
          <w:szCs w:val="24"/>
        </w:rPr>
        <w:t xml:space="preserve"> </w:t>
      </w:r>
      <w:r w:rsidRPr="328DEF5D">
        <w:rPr>
          <w:rFonts w:ascii="Rockwell" w:hAnsi="Rockwell"/>
          <w:b/>
          <w:bCs/>
          <w:sz w:val="24"/>
          <w:szCs w:val="24"/>
        </w:rPr>
        <w:t>Please check with the building department to verify whether your project requires a permit before beginning</w:t>
      </w:r>
      <w:r w:rsidR="0046475F" w:rsidRPr="328DEF5D">
        <w:rPr>
          <w:rFonts w:ascii="Rockwell" w:hAnsi="Rockwell"/>
          <w:b/>
          <w:bCs/>
          <w:sz w:val="24"/>
          <w:szCs w:val="24"/>
        </w:rPr>
        <w:t xml:space="preserve">. </w:t>
      </w:r>
      <w:r w:rsidRPr="328DEF5D">
        <w:rPr>
          <w:rFonts w:ascii="Rockwell" w:hAnsi="Rockwell"/>
          <w:b/>
          <w:bCs/>
          <w:sz w:val="24"/>
          <w:szCs w:val="24"/>
        </w:rPr>
        <w:t xml:space="preserve">Obtaining a building permit is </w:t>
      </w:r>
      <w:r w:rsidR="0046475F" w:rsidRPr="328DEF5D">
        <w:rPr>
          <w:rFonts w:ascii="Rockwell" w:hAnsi="Rockwell"/>
          <w:b/>
          <w:bCs/>
          <w:sz w:val="24"/>
          <w:szCs w:val="24"/>
        </w:rPr>
        <w:t>the</w:t>
      </w:r>
      <w:r w:rsidRPr="328DEF5D">
        <w:rPr>
          <w:rFonts w:ascii="Rockwell" w:hAnsi="Rockwell"/>
          <w:b/>
          <w:bCs/>
          <w:sz w:val="24"/>
          <w:szCs w:val="24"/>
        </w:rPr>
        <w:t xml:space="preserve"> homeowner’s responsibility</w:t>
      </w:r>
      <w:r w:rsidR="0046475F" w:rsidRPr="328DEF5D">
        <w:rPr>
          <w:rFonts w:ascii="Rockwell" w:hAnsi="Rockwell"/>
          <w:b/>
          <w:bCs/>
          <w:sz w:val="24"/>
          <w:szCs w:val="24"/>
        </w:rPr>
        <w:t>.</w:t>
      </w:r>
      <w:r w:rsidR="0046475F" w:rsidRPr="328DEF5D">
        <w:rPr>
          <w:rFonts w:ascii="Rockwell" w:hAnsi="Rockwell"/>
          <w:sz w:val="24"/>
          <w:szCs w:val="24"/>
        </w:rPr>
        <w:t xml:space="preserve"> </w:t>
      </w:r>
      <w:r w:rsidRPr="328DEF5D">
        <w:rPr>
          <w:rFonts w:ascii="Rockwell" w:hAnsi="Rockwell"/>
          <w:sz w:val="24"/>
          <w:szCs w:val="24"/>
        </w:rPr>
        <w:t>Homeowners who agree to have the contractor pull the permit should verify with the local Building Official that all required permits are in place before the work begins</w:t>
      </w:r>
      <w:r w:rsidR="0046475F" w:rsidRPr="328DEF5D">
        <w:rPr>
          <w:rFonts w:ascii="Rockwell" w:hAnsi="Rockwell"/>
          <w:sz w:val="24"/>
          <w:szCs w:val="24"/>
        </w:rPr>
        <w:t xml:space="preserve">. </w:t>
      </w:r>
      <w:r w:rsidRPr="328DEF5D">
        <w:rPr>
          <w:rFonts w:ascii="Rockwell" w:hAnsi="Rockwell"/>
          <w:sz w:val="24"/>
          <w:szCs w:val="24"/>
        </w:rPr>
        <w:t>Areas in Town where an Association exists, the home or property owner must meet their Association requirements prior to obtaining a Building Permit</w:t>
      </w:r>
      <w:r w:rsidR="0046475F" w:rsidRPr="328DEF5D">
        <w:rPr>
          <w:rFonts w:ascii="Rockwell" w:hAnsi="Rockwell"/>
          <w:sz w:val="24"/>
          <w:szCs w:val="24"/>
        </w:rPr>
        <w:t xml:space="preserve">. </w:t>
      </w:r>
      <w:r w:rsidRPr="328DEF5D">
        <w:rPr>
          <w:rFonts w:ascii="Rockwell" w:hAnsi="Rockwell"/>
          <w:sz w:val="24"/>
          <w:szCs w:val="24"/>
        </w:rPr>
        <w:t>Owners of Affordable Housing or Parcel Program properties must also meet requirements outlined in their agreements. The regulations and requirements are too numerous to list here, so below is a partial list of State mandated permitting requirements.</w:t>
      </w:r>
    </w:p>
    <w:p w14:paraId="07957044" w14:textId="40E943D7" w:rsidR="1BAE3E05" w:rsidRDefault="328DEF5D" w:rsidP="328DEF5D">
      <w:pPr>
        <w:pStyle w:val="ListParagraph"/>
        <w:numPr>
          <w:ilvl w:val="0"/>
          <w:numId w:val="8"/>
        </w:numPr>
        <w:rPr>
          <w:rFonts w:ascii="Rockwell" w:eastAsia="Rockwell" w:hAnsi="Rockwell" w:cs="Rockwell"/>
          <w:color w:val="000000" w:themeColor="text1"/>
          <w:sz w:val="24"/>
          <w:szCs w:val="24"/>
        </w:rPr>
      </w:pPr>
      <w:r w:rsidRPr="328DEF5D">
        <w:rPr>
          <w:rFonts w:ascii="Rockwell" w:eastAsia="Rockwell" w:hAnsi="Rockwell" w:cs="Rockwell"/>
          <w:color w:val="000000" w:themeColor="text1"/>
          <w:sz w:val="24"/>
          <w:szCs w:val="24"/>
        </w:rPr>
        <w:t xml:space="preserve">If you are building a new home on a vacant lot, you must obtain a 911 number for that property through the Assessor’s office. Assessor: Kayla Johnson at (860) 672-2703, or email </w:t>
      </w:r>
      <w:hyperlink r:id="rId10">
        <w:r w:rsidRPr="328DEF5D">
          <w:rPr>
            <w:rStyle w:val="Hyperlink"/>
            <w:rFonts w:ascii="Rockwell" w:eastAsia="Rockwell" w:hAnsi="Rockwell" w:cs="Rockwell"/>
            <w:sz w:val="24"/>
            <w:szCs w:val="24"/>
          </w:rPr>
          <w:t>assessor@cornwallct.gov</w:t>
        </w:r>
      </w:hyperlink>
    </w:p>
    <w:p w14:paraId="033176B4" w14:textId="3D07E753" w:rsidR="1BAE3E05" w:rsidRDefault="328DEF5D" w:rsidP="328DEF5D">
      <w:pPr>
        <w:pStyle w:val="ListParagraph"/>
        <w:numPr>
          <w:ilvl w:val="0"/>
          <w:numId w:val="8"/>
        </w:numPr>
        <w:rPr>
          <w:rFonts w:ascii="Rockwell" w:eastAsia="Rockwell" w:hAnsi="Rockwell" w:cs="Rockwell"/>
          <w:color w:val="000000" w:themeColor="text1"/>
          <w:sz w:val="24"/>
          <w:szCs w:val="24"/>
        </w:rPr>
      </w:pPr>
      <w:r w:rsidRPr="328DEF5D">
        <w:rPr>
          <w:rFonts w:ascii="Rockwell" w:eastAsia="Rockwell" w:hAnsi="Rockwell" w:cs="Rockwell"/>
          <w:color w:val="000000" w:themeColor="text1"/>
          <w:sz w:val="24"/>
          <w:szCs w:val="24"/>
        </w:rPr>
        <w:t xml:space="preserve">If your residence requires the construction of a driveway, you must obtain a driveway permit through the Town of Cornwall, office of the First Selectman, or the State of Connecticut, Department of Transportation if you are accessing the property off of a state road. </w:t>
      </w:r>
    </w:p>
    <w:p w14:paraId="53135BEE" w14:textId="235E2EEB" w:rsidR="1BAE3E05" w:rsidRDefault="1BAE3E05" w:rsidP="1BAE3E05">
      <w:pPr>
        <w:pStyle w:val="ListParagraph"/>
        <w:numPr>
          <w:ilvl w:val="0"/>
          <w:numId w:val="8"/>
        </w:numPr>
        <w:rPr>
          <w:rFonts w:ascii="Rockwell" w:eastAsia="Rockwell" w:hAnsi="Rockwell" w:cs="Rockwell"/>
          <w:color w:val="000000" w:themeColor="text1"/>
          <w:sz w:val="24"/>
          <w:szCs w:val="24"/>
        </w:rPr>
      </w:pPr>
      <w:r w:rsidRPr="1BAE3E05">
        <w:rPr>
          <w:rFonts w:ascii="Rockwell" w:eastAsia="Rockwell" w:hAnsi="Rockwell" w:cs="Rockwell"/>
          <w:color w:val="000000" w:themeColor="text1"/>
          <w:sz w:val="24"/>
          <w:szCs w:val="24"/>
        </w:rPr>
        <w:t>If a septic or well is to service your property, you must receive Torrington Area Health Department approval. Approval is required for all structures listed above. Please refer to the TAHD website for a complete list of requirements.</w:t>
      </w:r>
    </w:p>
    <w:p w14:paraId="020588EB" w14:textId="055890D4" w:rsidR="1BAE3E05" w:rsidRDefault="328DEF5D" w:rsidP="328DEF5D">
      <w:pPr>
        <w:pStyle w:val="ListParagraph"/>
        <w:numPr>
          <w:ilvl w:val="0"/>
          <w:numId w:val="8"/>
        </w:numPr>
        <w:rPr>
          <w:rFonts w:ascii="Rockwell" w:eastAsia="Rockwell" w:hAnsi="Rockwell" w:cs="Rockwell"/>
          <w:color w:val="000000" w:themeColor="text1"/>
          <w:sz w:val="24"/>
          <w:szCs w:val="24"/>
        </w:rPr>
      </w:pPr>
      <w:r w:rsidRPr="328DEF5D">
        <w:rPr>
          <w:rFonts w:ascii="Rockwell" w:eastAsia="Rockwell" w:hAnsi="Rockwell" w:cs="Rockwell"/>
          <w:color w:val="000000" w:themeColor="text1"/>
          <w:sz w:val="24"/>
          <w:szCs w:val="24"/>
        </w:rPr>
        <w:t xml:space="preserve">Contact the Land Use office to see if a zoning permit is </w:t>
      </w:r>
      <w:r w:rsidR="0046475F" w:rsidRPr="328DEF5D">
        <w:rPr>
          <w:rFonts w:ascii="Rockwell" w:eastAsia="Rockwell" w:hAnsi="Rockwell" w:cs="Rockwell"/>
          <w:color w:val="000000" w:themeColor="text1"/>
          <w:sz w:val="24"/>
          <w:szCs w:val="24"/>
        </w:rPr>
        <w:t>required and</w:t>
      </w:r>
      <w:r w:rsidRPr="328DEF5D">
        <w:rPr>
          <w:rFonts w:ascii="Rockwell" w:eastAsia="Rockwell" w:hAnsi="Rockwell" w:cs="Rockwell"/>
          <w:color w:val="000000" w:themeColor="text1"/>
          <w:sz w:val="24"/>
          <w:szCs w:val="24"/>
        </w:rPr>
        <w:t xml:space="preserve"> refer to their website for information. </w:t>
      </w:r>
    </w:p>
    <w:p w14:paraId="0EFCAD75" w14:textId="34F27728" w:rsidR="1BAE3E05" w:rsidRDefault="1BAE3E05" w:rsidP="1BAE3E05">
      <w:pPr>
        <w:pStyle w:val="ListParagraph"/>
        <w:numPr>
          <w:ilvl w:val="0"/>
          <w:numId w:val="8"/>
        </w:numPr>
        <w:rPr>
          <w:rFonts w:ascii="Rockwell" w:eastAsia="Rockwell" w:hAnsi="Rockwell" w:cs="Rockwell"/>
          <w:color w:val="000000" w:themeColor="text1"/>
          <w:sz w:val="24"/>
          <w:szCs w:val="24"/>
        </w:rPr>
      </w:pPr>
      <w:r w:rsidRPr="1BAE3E05">
        <w:rPr>
          <w:rFonts w:ascii="Rockwell" w:eastAsia="Rockwell" w:hAnsi="Rockwell" w:cs="Rockwell"/>
          <w:color w:val="FF0000"/>
          <w:sz w:val="24"/>
          <w:szCs w:val="24"/>
        </w:rPr>
        <w:t>*</w:t>
      </w:r>
      <w:r w:rsidRPr="1BAE3E05">
        <w:rPr>
          <w:rFonts w:ascii="Rockwell" w:eastAsia="Rockwell" w:hAnsi="Rockwell" w:cs="Rockwell"/>
          <w:color w:val="000000" w:themeColor="text1"/>
          <w:sz w:val="24"/>
          <w:szCs w:val="24"/>
        </w:rPr>
        <w:t xml:space="preserve">For any commercial building, or any building with the exception of 1 &amp; 2 family dwellings </w:t>
      </w:r>
      <w:proofErr w:type="gramStart"/>
      <w:r w:rsidRPr="1BAE3E05">
        <w:rPr>
          <w:rFonts w:ascii="Rockwell" w:eastAsia="Rockwell" w:hAnsi="Rockwell" w:cs="Rockwell"/>
          <w:color w:val="000000" w:themeColor="text1"/>
          <w:sz w:val="24"/>
          <w:szCs w:val="24"/>
        </w:rPr>
        <w:t>a complete plan review is required by the Fire Marshall</w:t>
      </w:r>
      <w:proofErr w:type="gramEnd"/>
      <w:r w:rsidRPr="1BAE3E05">
        <w:rPr>
          <w:rFonts w:ascii="Rockwell" w:eastAsia="Rockwell" w:hAnsi="Rockwell" w:cs="Rockwell"/>
          <w:color w:val="000000" w:themeColor="text1"/>
          <w:sz w:val="24"/>
          <w:szCs w:val="24"/>
        </w:rPr>
        <w:t xml:space="preserve"> prior to the issuance of a building permit. This plan review is required for any new construction, additions, renovations and change of use. </w:t>
      </w:r>
    </w:p>
    <w:p w14:paraId="648367C0" w14:textId="2A6A2C49" w:rsidR="1BAE3E05" w:rsidRDefault="328DEF5D" w:rsidP="328DEF5D">
      <w:pPr>
        <w:pStyle w:val="ListParagraph"/>
        <w:numPr>
          <w:ilvl w:val="0"/>
          <w:numId w:val="8"/>
        </w:numPr>
        <w:rPr>
          <w:rFonts w:ascii="Rockwell" w:eastAsia="Rockwell" w:hAnsi="Rockwell" w:cs="Rockwell"/>
          <w:color w:val="000000" w:themeColor="text1"/>
          <w:sz w:val="24"/>
          <w:szCs w:val="24"/>
        </w:rPr>
      </w:pPr>
      <w:r w:rsidRPr="328DEF5D">
        <w:rPr>
          <w:rFonts w:ascii="Rockwell" w:eastAsia="Rockwell" w:hAnsi="Rockwell" w:cs="Rockwell"/>
          <w:color w:val="000000" w:themeColor="text1"/>
          <w:sz w:val="24"/>
          <w:szCs w:val="24"/>
        </w:rPr>
        <w:t>When applying to the Building Department building plans must be submitted either digitally or in hard copy as requested by the Building Official (and Fire Marshall where needed), a building permit application, proof of insurance by the contractor, or if you are not the contractor, you must fill out an affidavit and your permit fee must be received.  Please make checks out to the Town of Cornwall. An appropriate license or registration number must be provided at the time the Permit Application is being submitted.</w:t>
      </w:r>
    </w:p>
    <w:p w14:paraId="2ABFE2CD" w14:textId="33B506B8" w:rsidR="1BAE3E05" w:rsidRDefault="328DEF5D" w:rsidP="328DEF5D">
      <w:pPr>
        <w:pStyle w:val="ListParagraph"/>
        <w:numPr>
          <w:ilvl w:val="0"/>
          <w:numId w:val="8"/>
        </w:numPr>
        <w:rPr>
          <w:rFonts w:ascii="Rockwell" w:eastAsia="Rockwell" w:hAnsi="Rockwell" w:cs="Rockwell"/>
          <w:color w:val="000000" w:themeColor="text1"/>
          <w:sz w:val="24"/>
          <w:szCs w:val="24"/>
        </w:rPr>
      </w:pPr>
      <w:r w:rsidRPr="328DEF5D">
        <w:rPr>
          <w:rFonts w:ascii="Rockwell" w:eastAsia="Rockwell" w:hAnsi="Rockwell" w:cs="Rockwell"/>
          <w:color w:val="000000" w:themeColor="text1"/>
          <w:sz w:val="24"/>
          <w:szCs w:val="24"/>
        </w:rPr>
        <w:lastRenderedPageBreak/>
        <w:t>The Building Official is authorized, when necessary, to request a written, graphic, and/or pictorial document prepared for describing the design location and physical characteristics of the building.</w:t>
      </w:r>
    </w:p>
    <w:p w14:paraId="52A2A1A9" w14:textId="5864AF98" w:rsidR="1BAE3E05" w:rsidRDefault="1BAE3E05" w:rsidP="1BAE3E05">
      <w:pPr>
        <w:pStyle w:val="ListParagraph"/>
        <w:numPr>
          <w:ilvl w:val="0"/>
          <w:numId w:val="8"/>
        </w:numPr>
        <w:rPr>
          <w:rFonts w:ascii="Rockwell" w:eastAsia="Rockwell" w:hAnsi="Rockwell" w:cs="Rockwell"/>
          <w:color w:val="000000" w:themeColor="text1"/>
          <w:sz w:val="24"/>
          <w:szCs w:val="24"/>
        </w:rPr>
      </w:pPr>
      <w:r w:rsidRPr="1BAE3E05">
        <w:rPr>
          <w:rFonts w:ascii="Rockwell" w:eastAsia="Rockwell" w:hAnsi="Rockwell" w:cs="Rockwell"/>
          <w:color w:val="000000" w:themeColor="text1"/>
          <w:sz w:val="24"/>
          <w:szCs w:val="24"/>
        </w:rPr>
        <w:t xml:space="preserve">Once a building permit is issued you may then begin construction. It is your responsibility to contact the Building Official to schedule the inspections required for your project. Please see </w:t>
      </w:r>
      <w:r w:rsidRPr="1BAE3E05">
        <w:rPr>
          <w:rFonts w:ascii="Rockwell" w:eastAsia="Rockwell" w:hAnsi="Rockwell" w:cs="Rockwell"/>
          <w:b/>
          <w:bCs/>
          <w:color w:val="000000" w:themeColor="text1"/>
          <w:sz w:val="24"/>
          <w:szCs w:val="24"/>
        </w:rPr>
        <w:t>Minimum Required Inspections</w:t>
      </w:r>
      <w:r w:rsidRPr="1BAE3E05">
        <w:rPr>
          <w:rFonts w:ascii="Rockwell" w:eastAsia="Rockwell" w:hAnsi="Rockwell" w:cs="Rockwell"/>
          <w:color w:val="000000" w:themeColor="text1"/>
          <w:sz w:val="24"/>
          <w:szCs w:val="24"/>
        </w:rPr>
        <w:t xml:space="preserve"> sheet. Discuss with the Building Official which is needed for your project. </w:t>
      </w:r>
    </w:p>
    <w:p w14:paraId="00AB7334" w14:textId="2EFF7295" w:rsidR="1BAE3E05" w:rsidRDefault="1BAE3E05" w:rsidP="1BAE3E05">
      <w:pPr>
        <w:rPr>
          <w:rFonts w:ascii="Rockwell" w:eastAsia="Rockwell" w:hAnsi="Rockwell" w:cs="Rockwell"/>
          <w:color w:val="000000" w:themeColor="text1"/>
          <w:sz w:val="24"/>
          <w:szCs w:val="24"/>
        </w:rPr>
      </w:pPr>
      <w:r w:rsidRPr="1BAE3E05">
        <w:rPr>
          <w:rFonts w:ascii="Rockwell" w:eastAsia="Rockwell" w:hAnsi="Rockwell" w:cs="Rockwell"/>
          <w:b/>
          <w:bCs/>
          <w:color w:val="000000" w:themeColor="text1"/>
          <w:sz w:val="24"/>
          <w:szCs w:val="24"/>
        </w:rPr>
        <w:t xml:space="preserve">The state building codes are extensive, so please contact the Building Official, Peter Russ, with all questions. Telephone numbers are (860) 672-0711, or cell (860) 480-9154. You can also email </w:t>
      </w:r>
      <w:hyperlink r:id="rId11">
        <w:r w:rsidRPr="1BAE3E05">
          <w:rPr>
            <w:rStyle w:val="Hyperlink"/>
            <w:rFonts w:ascii="Rockwell" w:eastAsia="Rockwell" w:hAnsi="Rockwell" w:cs="Rockwell"/>
            <w:b/>
            <w:bCs/>
            <w:sz w:val="24"/>
            <w:szCs w:val="24"/>
          </w:rPr>
          <w:t>bldginspection@cornwallct.gov</w:t>
        </w:r>
      </w:hyperlink>
      <w:r w:rsidRPr="1BAE3E05">
        <w:rPr>
          <w:rFonts w:ascii="Rockwell" w:eastAsia="Rockwell" w:hAnsi="Rockwell" w:cs="Rockwell"/>
          <w:b/>
          <w:bCs/>
          <w:color w:val="000000" w:themeColor="text1"/>
          <w:sz w:val="24"/>
          <w:szCs w:val="24"/>
        </w:rPr>
        <w:t xml:space="preserve"> </w:t>
      </w:r>
    </w:p>
    <w:p w14:paraId="27105781" w14:textId="1B601F62" w:rsidR="1BAE3E05" w:rsidRDefault="328DEF5D" w:rsidP="328DEF5D">
      <w:pPr>
        <w:rPr>
          <w:rFonts w:ascii="Rockwell" w:eastAsia="Rockwell" w:hAnsi="Rockwell" w:cs="Rockwell"/>
          <w:color w:val="000000" w:themeColor="text1"/>
          <w:sz w:val="24"/>
          <w:szCs w:val="24"/>
        </w:rPr>
      </w:pPr>
      <w:r w:rsidRPr="328DEF5D">
        <w:rPr>
          <w:rFonts w:ascii="Rockwell" w:eastAsia="Rockwell" w:hAnsi="Rockwell" w:cs="Rockwell"/>
          <w:b/>
          <w:bCs/>
          <w:color w:val="000000" w:themeColor="text1"/>
          <w:sz w:val="24"/>
          <w:szCs w:val="24"/>
        </w:rPr>
        <w:t xml:space="preserve">Posted office hours are Tuesday and Thursday, from 7:00 AM to 9:00 AM, and by appointment. The office is located </w:t>
      </w:r>
      <w:r w:rsidR="0046475F" w:rsidRPr="328DEF5D">
        <w:rPr>
          <w:rFonts w:ascii="Rockwell" w:eastAsia="Rockwell" w:hAnsi="Rockwell" w:cs="Rockwell"/>
          <w:b/>
          <w:bCs/>
          <w:color w:val="000000" w:themeColor="text1"/>
          <w:sz w:val="24"/>
          <w:szCs w:val="24"/>
        </w:rPr>
        <w:t>on</w:t>
      </w:r>
      <w:r w:rsidRPr="328DEF5D">
        <w:rPr>
          <w:rFonts w:ascii="Rockwell" w:eastAsia="Rockwell" w:hAnsi="Rockwell" w:cs="Rockwell"/>
          <w:b/>
          <w:bCs/>
          <w:color w:val="000000" w:themeColor="text1"/>
          <w:sz w:val="24"/>
          <w:szCs w:val="24"/>
        </w:rPr>
        <w:t xml:space="preserve"> the lower level of Northeast Building Supply, 26 Kent Rd S. </w:t>
      </w:r>
    </w:p>
    <w:p w14:paraId="5E7DE598" w14:textId="1DBAD567" w:rsidR="1BAE3E05" w:rsidRDefault="1BAE3E05" w:rsidP="1BAE3E05">
      <w:pPr>
        <w:rPr>
          <w:rFonts w:ascii="Rockwell" w:eastAsia="Rockwell" w:hAnsi="Rockwell" w:cs="Rockwell"/>
          <w:color w:val="000000" w:themeColor="text1"/>
          <w:sz w:val="24"/>
          <w:szCs w:val="24"/>
        </w:rPr>
      </w:pPr>
      <w:r w:rsidRPr="1BAE3E05">
        <w:rPr>
          <w:rFonts w:ascii="Rockwell" w:eastAsia="Rockwell" w:hAnsi="Rockwell" w:cs="Rockwell"/>
          <w:b/>
          <w:bCs/>
          <w:color w:val="000000" w:themeColor="text1"/>
          <w:sz w:val="24"/>
          <w:szCs w:val="24"/>
        </w:rPr>
        <w:t>Please note that commercial projects may have different or additional requirements.</w:t>
      </w:r>
    </w:p>
    <w:p w14:paraId="0454689B" w14:textId="377C514A" w:rsidR="1BAE3E05" w:rsidRDefault="1BAE3E05" w:rsidP="1BAE3E05">
      <w:pPr>
        <w:rPr>
          <w:rFonts w:ascii="Rockwell" w:eastAsia="Rockwell" w:hAnsi="Rockwell" w:cs="Rockwell"/>
          <w:color w:val="000000" w:themeColor="text1"/>
          <w:sz w:val="24"/>
          <w:szCs w:val="24"/>
        </w:rPr>
      </w:pPr>
      <w:r w:rsidRPr="1BAE3E05">
        <w:rPr>
          <w:rFonts w:ascii="Rockwell" w:eastAsia="Rockwell" w:hAnsi="Rockwell" w:cs="Rockwell"/>
          <w:b/>
          <w:bCs/>
          <w:color w:val="000000" w:themeColor="text1"/>
          <w:sz w:val="24"/>
          <w:szCs w:val="24"/>
        </w:rPr>
        <w:t xml:space="preserve">The Building Official and Fire Marshal have thirty days, by law, to review all plans submitted. </w:t>
      </w:r>
    </w:p>
    <w:p w14:paraId="215D598C" w14:textId="34BCC07E" w:rsidR="0098520D" w:rsidRPr="00C255E5" w:rsidRDefault="74E060F7" w:rsidP="74E060F7">
      <w:pPr>
        <w:rPr>
          <w:rFonts w:ascii="Rockwell" w:hAnsi="Rockwell"/>
          <w:b/>
          <w:bCs/>
          <w:sz w:val="24"/>
          <w:szCs w:val="24"/>
        </w:rPr>
      </w:pPr>
      <w:r w:rsidRPr="74E060F7">
        <w:rPr>
          <w:rFonts w:ascii="Rockwell" w:hAnsi="Rockwell"/>
          <w:b/>
          <w:bCs/>
          <w:sz w:val="24"/>
          <w:szCs w:val="24"/>
        </w:rPr>
        <w:t>Please refer to each agency or department above for full complete requirements.</w:t>
      </w:r>
    </w:p>
    <w:p w14:paraId="06E84829" w14:textId="159954CA" w:rsidR="00704FC8" w:rsidRPr="00BC4873" w:rsidRDefault="328DEF5D" w:rsidP="74E060F7">
      <w:pPr>
        <w:rPr>
          <w:b/>
          <w:bCs/>
          <w:sz w:val="28"/>
          <w:szCs w:val="28"/>
        </w:rPr>
      </w:pPr>
      <w:r w:rsidRPr="328DEF5D">
        <w:rPr>
          <w:rFonts w:ascii="Rockwell" w:hAnsi="Rockwell"/>
          <w:b/>
          <w:bCs/>
          <w:sz w:val="28"/>
          <w:szCs w:val="28"/>
        </w:rPr>
        <w:t xml:space="preserve">For forms and complete information from Torrington Area Health Department </w:t>
      </w:r>
      <w:hyperlink r:id="rId12">
        <w:r w:rsidRPr="328DEF5D">
          <w:rPr>
            <w:rStyle w:val="Hyperlink"/>
            <w:rFonts w:ascii="Rockwell" w:hAnsi="Rockwell"/>
            <w:b/>
            <w:bCs/>
            <w:sz w:val="28"/>
            <w:szCs w:val="28"/>
          </w:rPr>
          <w:t>www.tahd.org,</w:t>
        </w:r>
      </w:hyperlink>
      <w:r w:rsidRPr="328DEF5D">
        <w:rPr>
          <w:rFonts w:ascii="Rockwell" w:hAnsi="Rockwell"/>
          <w:b/>
          <w:bCs/>
          <w:sz w:val="28"/>
          <w:szCs w:val="28"/>
        </w:rPr>
        <w:t xml:space="preserve">  at (860) 489-0436.</w:t>
      </w:r>
    </w:p>
    <w:p w14:paraId="0DEED3D0" w14:textId="20FB4FBE" w:rsidR="74E060F7" w:rsidRDefault="74E060F7" w:rsidP="74E060F7">
      <w:pPr>
        <w:spacing w:after="0"/>
        <w:rPr>
          <w:rFonts w:ascii="Rockwell" w:hAnsi="Rockwell"/>
          <w:b/>
          <w:bCs/>
          <w:sz w:val="28"/>
          <w:szCs w:val="28"/>
        </w:rPr>
      </w:pPr>
      <w:r w:rsidRPr="74E060F7">
        <w:rPr>
          <w:rFonts w:ascii="Rockwell" w:hAnsi="Rockwell"/>
          <w:b/>
          <w:bCs/>
          <w:sz w:val="28"/>
          <w:szCs w:val="28"/>
        </w:rPr>
        <w:t xml:space="preserve">For forms and complete information on Planning and Zoning requirements, please contact Karen Nelson, Zoning Enforcement Officer &amp; Clerk at (860) 672-4957, email </w:t>
      </w:r>
      <w:hyperlink r:id="rId13">
        <w:r w:rsidRPr="74E060F7">
          <w:rPr>
            <w:rStyle w:val="Hyperlink"/>
            <w:rFonts w:ascii="Rockwell" w:hAnsi="Rockwell"/>
            <w:b/>
            <w:bCs/>
            <w:sz w:val="28"/>
            <w:szCs w:val="28"/>
          </w:rPr>
          <w:t>landuse@cornwallct.gov, and/or</w:t>
        </w:r>
      </w:hyperlink>
      <w:r w:rsidRPr="74E060F7">
        <w:rPr>
          <w:rFonts w:ascii="Rockwell" w:hAnsi="Rockwell"/>
          <w:b/>
          <w:bCs/>
          <w:sz w:val="28"/>
          <w:szCs w:val="28"/>
        </w:rPr>
        <w:t xml:space="preserve"> visit the website </w:t>
      </w:r>
      <w:hyperlink r:id="rId14">
        <w:r w:rsidRPr="74E060F7">
          <w:rPr>
            <w:rStyle w:val="Hyperlink"/>
            <w:rFonts w:ascii="Rockwell" w:hAnsi="Rockwell"/>
            <w:b/>
            <w:bCs/>
            <w:sz w:val="28"/>
            <w:szCs w:val="28"/>
          </w:rPr>
          <w:t>https://cornwallct.org</w:t>
        </w:r>
      </w:hyperlink>
      <w:r w:rsidRPr="74E060F7">
        <w:rPr>
          <w:rFonts w:ascii="Rockwell" w:hAnsi="Rockwell"/>
          <w:b/>
          <w:bCs/>
          <w:sz w:val="28"/>
          <w:szCs w:val="28"/>
        </w:rPr>
        <w:t xml:space="preserve"> and research Planning and Zoning information, regulations and forms.  </w:t>
      </w:r>
    </w:p>
    <w:p w14:paraId="05776E5A" w14:textId="7DEACCD9" w:rsidR="74E060F7" w:rsidRDefault="74E060F7" w:rsidP="74E060F7">
      <w:pPr>
        <w:spacing w:after="0"/>
        <w:rPr>
          <w:rFonts w:ascii="Rockwell" w:hAnsi="Rockwell"/>
          <w:b/>
          <w:bCs/>
          <w:sz w:val="28"/>
          <w:szCs w:val="28"/>
        </w:rPr>
      </w:pPr>
    </w:p>
    <w:p w14:paraId="25059ECE" w14:textId="0EC9D6CD" w:rsidR="00A67984" w:rsidRPr="00C255E5" w:rsidRDefault="74E060F7" w:rsidP="74E060F7">
      <w:pPr>
        <w:rPr>
          <w:rFonts w:ascii="Rockwell" w:hAnsi="Rockwell"/>
          <w:sz w:val="28"/>
          <w:szCs w:val="28"/>
        </w:rPr>
      </w:pPr>
      <w:r w:rsidRPr="74E060F7">
        <w:rPr>
          <w:rFonts w:ascii="Rockwell" w:hAnsi="Rockwell"/>
          <w:b/>
          <w:bCs/>
          <w:sz w:val="24"/>
          <w:szCs w:val="24"/>
        </w:rPr>
        <w:t xml:space="preserve"> </w:t>
      </w:r>
      <w:r w:rsidRPr="74E060F7">
        <w:rPr>
          <w:rFonts w:ascii="Rockwell" w:hAnsi="Rockwell"/>
          <w:b/>
          <w:bCs/>
          <w:sz w:val="28"/>
          <w:szCs w:val="28"/>
        </w:rPr>
        <w:t>Examples of projects that require a Building Permit:</w:t>
      </w:r>
      <w:r w:rsidRPr="74E060F7">
        <w:rPr>
          <w:rFonts w:ascii="Rockwell" w:hAnsi="Rockwell"/>
          <w:sz w:val="28"/>
          <w:szCs w:val="28"/>
        </w:rPr>
        <w:t xml:space="preserve"> </w:t>
      </w:r>
    </w:p>
    <w:p w14:paraId="4FACED34" w14:textId="117733A9" w:rsidR="00A67984" w:rsidRPr="00C255E5" w:rsidRDefault="00A67984" w:rsidP="00153395">
      <w:pPr>
        <w:ind w:firstLine="720"/>
        <w:rPr>
          <w:rFonts w:ascii="Rockwell" w:hAnsi="Rockwell"/>
          <w:sz w:val="24"/>
          <w:szCs w:val="24"/>
        </w:rPr>
      </w:pPr>
      <w:r w:rsidRPr="00C255E5">
        <w:rPr>
          <w:rFonts w:ascii="Rockwell" w:hAnsi="Rockwell"/>
          <w:sz w:val="24"/>
          <w:szCs w:val="24"/>
        </w:rPr>
        <w:t>Addition to an Existing Structure</w:t>
      </w:r>
    </w:p>
    <w:p w14:paraId="3814BCC2" w14:textId="77777777" w:rsidR="00A67984" w:rsidRPr="00C255E5" w:rsidRDefault="00A67984" w:rsidP="00153395">
      <w:pPr>
        <w:rPr>
          <w:rFonts w:ascii="Rockwell" w:hAnsi="Rockwell"/>
          <w:sz w:val="24"/>
          <w:szCs w:val="24"/>
        </w:rPr>
      </w:pPr>
      <w:r w:rsidRPr="00C255E5">
        <w:rPr>
          <w:rFonts w:ascii="Rockwell" w:hAnsi="Rockwell"/>
          <w:sz w:val="24"/>
          <w:szCs w:val="24"/>
        </w:rPr>
        <w:tab/>
        <w:t>Anything that Changes the Footprint of an Existing Structure</w:t>
      </w:r>
    </w:p>
    <w:p w14:paraId="6222071E" w14:textId="45100498" w:rsidR="00626353" w:rsidRPr="00C255E5" w:rsidRDefault="00626353" w:rsidP="00153395">
      <w:pPr>
        <w:rPr>
          <w:rFonts w:ascii="Rockwell" w:hAnsi="Rockwell"/>
          <w:sz w:val="24"/>
          <w:szCs w:val="24"/>
        </w:rPr>
      </w:pPr>
      <w:r w:rsidRPr="00C255E5">
        <w:rPr>
          <w:rFonts w:ascii="Rockwell" w:hAnsi="Rockwell"/>
          <w:sz w:val="24"/>
          <w:szCs w:val="24"/>
        </w:rPr>
        <w:tab/>
      </w:r>
      <w:r w:rsidR="0053216B" w:rsidRPr="0053216B">
        <w:rPr>
          <w:rFonts w:ascii="Rockwell" w:hAnsi="Rockwell"/>
          <w:color w:val="FF0000"/>
          <w:sz w:val="24"/>
          <w:szCs w:val="24"/>
        </w:rPr>
        <w:t>*</w:t>
      </w:r>
      <w:r w:rsidRPr="00C255E5">
        <w:rPr>
          <w:rFonts w:ascii="Rockwell" w:hAnsi="Rockwell"/>
          <w:sz w:val="24"/>
          <w:szCs w:val="24"/>
        </w:rPr>
        <w:t>Commercial Buildings</w:t>
      </w:r>
    </w:p>
    <w:p w14:paraId="4BFDA8EB" w14:textId="2DF711F0" w:rsidR="00A67984" w:rsidRPr="00C255E5" w:rsidRDefault="00A67984" w:rsidP="00153395">
      <w:pPr>
        <w:rPr>
          <w:rFonts w:ascii="Rockwell" w:hAnsi="Rockwell"/>
          <w:sz w:val="24"/>
          <w:szCs w:val="24"/>
        </w:rPr>
      </w:pPr>
      <w:r w:rsidRPr="00C255E5">
        <w:rPr>
          <w:rFonts w:ascii="Rockwell" w:hAnsi="Rockwell"/>
          <w:sz w:val="24"/>
          <w:szCs w:val="24"/>
        </w:rPr>
        <w:tab/>
        <w:t>Demolition</w:t>
      </w:r>
    </w:p>
    <w:p w14:paraId="756BA6E2" w14:textId="38892630" w:rsidR="00F669E5" w:rsidRDefault="00A67984" w:rsidP="00153395">
      <w:pPr>
        <w:rPr>
          <w:rFonts w:ascii="Rockwell" w:hAnsi="Rockwell"/>
          <w:sz w:val="24"/>
          <w:szCs w:val="24"/>
        </w:rPr>
      </w:pPr>
      <w:r w:rsidRPr="00C255E5">
        <w:rPr>
          <w:rFonts w:ascii="Rockwell" w:hAnsi="Rockwell"/>
          <w:sz w:val="24"/>
          <w:szCs w:val="24"/>
        </w:rPr>
        <w:tab/>
        <w:t>Electrical, Including Solar</w:t>
      </w:r>
    </w:p>
    <w:p w14:paraId="68F233A5" w14:textId="5A16CDC2" w:rsidR="00AE3EFA" w:rsidRPr="00C255E5" w:rsidRDefault="00AE3EFA" w:rsidP="00153395">
      <w:pPr>
        <w:rPr>
          <w:rFonts w:ascii="Rockwell" w:hAnsi="Rockwell"/>
          <w:sz w:val="24"/>
          <w:szCs w:val="24"/>
        </w:rPr>
      </w:pPr>
      <w:r>
        <w:rPr>
          <w:rFonts w:ascii="Rockwell" w:hAnsi="Rockwell"/>
          <w:sz w:val="24"/>
          <w:szCs w:val="24"/>
        </w:rPr>
        <w:tab/>
        <w:t xml:space="preserve">Fences – Swimming </w:t>
      </w:r>
      <w:r w:rsidR="00863BB9">
        <w:rPr>
          <w:rFonts w:ascii="Rockwell" w:hAnsi="Rockwell"/>
          <w:sz w:val="24"/>
          <w:szCs w:val="24"/>
        </w:rPr>
        <w:t>P</w:t>
      </w:r>
      <w:r w:rsidR="00115EC6">
        <w:rPr>
          <w:rFonts w:ascii="Rockwell" w:hAnsi="Rockwell"/>
          <w:sz w:val="24"/>
          <w:szCs w:val="24"/>
        </w:rPr>
        <w:t xml:space="preserve">ool </w:t>
      </w:r>
      <w:r w:rsidR="00863BB9">
        <w:rPr>
          <w:rFonts w:ascii="Rockwell" w:hAnsi="Rockwell"/>
          <w:sz w:val="24"/>
          <w:szCs w:val="24"/>
        </w:rPr>
        <w:t>B</w:t>
      </w:r>
      <w:r w:rsidR="00115EC6">
        <w:rPr>
          <w:rFonts w:ascii="Rockwell" w:hAnsi="Rockwell"/>
          <w:sz w:val="24"/>
          <w:szCs w:val="24"/>
        </w:rPr>
        <w:t>arrie</w:t>
      </w:r>
      <w:r w:rsidR="00863BB9">
        <w:rPr>
          <w:rFonts w:ascii="Rockwell" w:hAnsi="Rockwell"/>
          <w:sz w:val="24"/>
          <w:szCs w:val="24"/>
        </w:rPr>
        <w:t>rs and any Fence over 7’</w:t>
      </w:r>
    </w:p>
    <w:p w14:paraId="675C2F98" w14:textId="65224EB8" w:rsidR="00A67984" w:rsidRPr="00C255E5" w:rsidRDefault="00A67984" w:rsidP="00153395">
      <w:pPr>
        <w:rPr>
          <w:rFonts w:ascii="Rockwell" w:hAnsi="Rockwell"/>
          <w:sz w:val="24"/>
          <w:szCs w:val="24"/>
        </w:rPr>
      </w:pPr>
      <w:r w:rsidRPr="00C255E5">
        <w:rPr>
          <w:rFonts w:ascii="Rockwell" w:hAnsi="Rockwell"/>
          <w:sz w:val="24"/>
          <w:szCs w:val="24"/>
        </w:rPr>
        <w:tab/>
        <w:t>Generator Installation</w:t>
      </w:r>
    </w:p>
    <w:p w14:paraId="68C0F23F" w14:textId="79975EBE" w:rsidR="00A67984" w:rsidRPr="00C255E5" w:rsidRDefault="00A67984" w:rsidP="00153395">
      <w:pPr>
        <w:rPr>
          <w:rFonts w:ascii="Rockwell" w:hAnsi="Rockwell"/>
          <w:sz w:val="24"/>
          <w:szCs w:val="24"/>
        </w:rPr>
      </w:pPr>
      <w:r w:rsidRPr="00C255E5">
        <w:rPr>
          <w:rFonts w:ascii="Rockwell" w:hAnsi="Rockwell"/>
          <w:sz w:val="24"/>
          <w:szCs w:val="24"/>
        </w:rPr>
        <w:lastRenderedPageBreak/>
        <w:tab/>
        <w:t xml:space="preserve">Mechanical </w:t>
      </w:r>
    </w:p>
    <w:p w14:paraId="6E63B70B" w14:textId="08EA44F4" w:rsidR="00626353" w:rsidRPr="00C255E5" w:rsidRDefault="00626353" w:rsidP="00153395">
      <w:pPr>
        <w:rPr>
          <w:rFonts w:ascii="Rockwell" w:hAnsi="Rockwell"/>
          <w:sz w:val="24"/>
          <w:szCs w:val="24"/>
        </w:rPr>
      </w:pPr>
      <w:r w:rsidRPr="00C255E5">
        <w:rPr>
          <w:rFonts w:ascii="Rockwell" w:hAnsi="Rockwell"/>
          <w:sz w:val="24"/>
          <w:szCs w:val="24"/>
        </w:rPr>
        <w:tab/>
        <w:t>Multi-Family Dwellings</w:t>
      </w:r>
    </w:p>
    <w:p w14:paraId="4A22331E" w14:textId="77777777" w:rsidR="00A67984" w:rsidRPr="00C255E5" w:rsidRDefault="00A67984" w:rsidP="00153395">
      <w:pPr>
        <w:rPr>
          <w:rFonts w:ascii="Rockwell" w:hAnsi="Rockwell"/>
          <w:sz w:val="24"/>
          <w:szCs w:val="24"/>
        </w:rPr>
      </w:pPr>
      <w:r w:rsidRPr="00C255E5">
        <w:rPr>
          <w:rFonts w:ascii="Rockwell" w:hAnsi="Rockwell"/>
          <w:sz w:val="24"/>
          <w:szCs w:val="24"/>
        </w:rPr>
        <w:tab/>
        <w:t>New Accessory Building</w:t>
      </w:r>
    </w:p>
    <w:p w14:paraId="1D0FF59E" w14:textId="77777777" w:rsidR="00A67984" w:rsidRPr="00C255E5" w:rsidRDefault="00A67984" w:rsidP="00153395">
      <w:pPr>
        <w:rPr>
          <w:rFonts w:ascii="Rockwell" w:hAnsi="Rockwell"/>
          <w:sz w:val="24"/>
          <w:szCs w:val="24"/>
        </w:rPr>
      </w:pPr>
      <w:r w:rsidRPr="00C255E5">
        <w:rPr>
          <w:rFonts w:ascii="Rockwell" w:hAnsi="Rockwell"/>
          <w:sz w:val="24"/>
          <w:szCs w:val="24"/>
        </w:rPr>
        <w:tab/>
        <w:t>New Home Construction</w:t>
      </w:r>
    </w:p>
    <w:p w14:paraId="18F2BE6D" w14:textId="2BB212C8" w:rsidR="74E060F7" w:rsidRDefault="328DEF5D" w:rsidP="1BAE3E05">
      <w:pPr>
        <w:ind w:firstLine="720"/>
        <w:rPr>
          <w:rFonts w:ascii="Rockwell" w:hAnsi="Rockwell"/>
          <w:sz w:val="24"/>
          <w:szCs w:val="24"/>
        </w:rPr>
      </w:pPr>
      <w:r w:rsidRPr="328DEF5D">
        <w:rPr>
          <w:rFonts w:ascii="Rockwell" w:hAnsi="Rockwell"/>
          <w:sz w:val="24"/>
          <w:szCs w:val="24"/>
        </w:rPr>
        <w:t>Propane Gas Piping</w:t>
      </w:r>
    </w:p>
    <w:p w14:paraId="6BB32813" w14:textId="6356E889" w:rsidR="00A67984" w:rsidRPr="00C255E5" w:rsidRDefault="00A67984" w:rsidP="00153395">
      <w:pPr>
        <w:rPr>
          <w:rFonts w:ascii="Rockwell" w:hAnsi="Rockwell"/>
          <w:sz w:val="24"/>
          <w:szCs w:val="24"/>
        </w:rPr>
      </w:pPr>
      <w:r w:rsidRPr="00C255E5">
        <w:rPr>
          <w:rFonts w:ascii="Rockwell" w:hAnsi="Rockwell"/>
          <w:sz w:val="24"/>
          <w:szCs w:val="24"/>
        </w:rPr>
        <w:tab/>
        <w:t>Repairs</w:t>
      </w:r>
    </w:p>
    <w:p w14:paraId="238BAA80" w14:textId="06F93E48" w:rsidR="00A67984" w:rsidRDefault="00A67984" w:rsidP="00153395">
      <w:pPr>
        <w:rPr>
          <w:rFonts w:ascii="Rockwell" w:hAnsi="Rockwell"/>
          <w:sz w:val="24"/>
          <w:szCs w:val="24"/>
        </w:rPr>
      </w:pPr>
      <w:r w:rsidRPr="00C255E5">
        <w:rPr>
          <w:rFonts w:ascii="Rockwell" w:hAnsi="Rockwell"/>
          <w:sz w:val="24"/>
          <w:szCs w:val="24"/>
        </w:rPr>
        <w:tab/>
        <w:t>Plumbing</w:t>
      </w:r>
    </w:p>
    <w:p w14:paraId="020D2339" w14:textId="355E0562" w:rsidR="00672EF1" w:rsidRPr="00C255E5" w:rsidRDefault="00672EF1" w:rsidP="00153395">
      <w:pPr>
        <w:rPr>
          <w:rFonts w:ascii="Rockwell" w:hAnsi="Rockwell"/>
          <w:sz w:val="24"/>
          <w:szCs w:val="24"/>
        </w:rPr>
      </w:pPr>
      <w:r>
        <w:rPr>
          <w:rFonts w:ascii="Rockwell" w:hAnsi="Rockwell"/>
          <w:sz w:val="24"/>
          <w:szCs w:val="24"/>
        </w:rPr>
        <w:tab/>
        <w:t>Sheds (</w:t>
      </w:r>
      <w:r w:rsidR="00711B7F">
        <w:rPr>
          <w:rFonts w:ascii="Rockwell" w:hAnsi="Rockwell"/>
          <w:sz w:val="24"/>
          <w:szCs w:val="24"/>
        </w:rPr>
        <w:t>200 sq feet and larger)</w:t>
      </w:r>
    </w:p>
    <w:p w14:paraId="084E8193" w14:textId="4989516F" w:rsidR="00A67984" w:rsidRPr="00C255E5" w:rsidRDefault="00A67984" w:rsidP="00153395">
      <w:pPr>
        <w:rPr>
          <w:rFonts w:ascii="Rockwell" w:hAnsi="Rockwell"/>
          <w:sz w:val="24"/>
          <w:szCs w:val="24"/>
        </w:rPr>
      </w:pPr>
      <w:r w:rsidRPr="00C255E5">
        <w:rPr>
          <w:rFonts w:ascii="Rockwell" w:hAnsi="Rockwell"/>
          <w:sz w:val="24"/>
          <w:szCs w:val="24"/>
        </w:rPr>
        <w:tab/>
        <w:t xml:space="preserve">Solar Panels </w:t>
      </w:r>
      <w:r w:rsidR="00300FC6">
        <w:rPr>
          <w:rFonts w:ascii="Rockwell" w:hAnsi="Rockwell"/>
          <w:sz w:val="24"/>
          <w:szCs w:val="24"/>
        </w:rPr>
        <w:t>(Both on Roof Tops and on the Ground)</w:t>
      </w:r>
    </w:p>
    <w:p w14:paraId="7772F2D2" w14:textId="3166E44B" w:rsidR="00A67984" w:rsidRPr="00C255E5" w:rsidRDefault="00A67984" w:rsidP="00153395">
      <w:pPr>
        <w:rPr>
          <w:rFonts w:ascii="Rockwell" w:hAnsi="Rockwell"/>
          <w:sz w:val="24"/>
          <w:szCs w:val="24"/>
        </w:rPr>
      </w:pPr>
      <w:r w:rsidRPr="00C255E5">
        <w:rPr>
          <w:rFonts w:ascii="Rockwell" w:hAnsi="Rockwell"/>
          <w:sz w:val="24"/>
          <w:szCs w:val="24"/>
        </w:rPr>
        <w:tab/>
        <w:t xml:space="preserve">Tent </w:t>
      </w:r>
      <w:r w:rsidR="00650D3F">
        <w:rPr>
          <w:rFonts w:ascii="Rockwell" w:hAnsi="Rockwell"/>
          <w:sz w:val="24"/>
          <w:szCs w:val="24"/>
        </w:rPr>
        <w:t xml:space="preserve">Set-Up </w:t>
      </w:r>
      <w:r w:rsidR="000530D3">
        <w:rPr>
          <w:rFonts w:ascii="Rockwell" w:hAnsi="Rockwell"/>
          <w:sz w:val="24"/>
          <w:szCs w:val="24"/>
        </w:rPr>
        <w:t>–</w:t>
      </w:r>
      <w:r w:rsidR="00650D3F">
        <w:rPr>
          <w:rFonts w:ascii="Rockwell" w:hAnsi="Rockwell"/>
          <w:sz w:val="24"/>
          <w:szCs w:val="24"/>
        </w:rPr>
        <w:t xml:space="preserve"> </w:t>
      </w:r>
      <w:r w:rsidR="000530D3">
        <w:rPr>
          <w:rFonts w:ascii="Rockwell" w:hAnsi="Rockwell"/>
          <w:sz w:val="24"/>
          <w:szCs w:val="24"/>
        </w:rPr>
        <w:t>Tents over 400 sq ft.</w:t>
      </w:r>
      <w:r w:rsidR="002E65B9">
        <w:rPr>
          <w:rFonts w:ascii="Rockwell" w:hAnsi="Rockwell"/>
          <w:sz w:val="24"/>
          <w:szCs w:val="24"/>
        </w:rPr>
        <w:t xml:space="preserve"> </w:t>
      </w:r>
      <w:r w:rsidR="000530D3">
        <w:rPr>
          <w:rFonts w:ascii="Rockwell" w:hAnsi="Rockwell"/>
          <w:sz w:val="24"/>
          <w:szCs w:val="24"/>
        </w:rPr>
        <w:t xml:space="preserve">contact </w:t>
      </w:r>
      <w:r w:rsidR="0073152D">
        <w:rPr>
          <w:rFonts w:ascii="Rockwell" w:hAnsi="Rockwell"/>
          <w:sz w:val="24"/>
          <w:szCs w:val="24"/>
        </w:rPr>
        <w:t>the Building Department</w:t>
      </w:r>
    </w:p>
    <w:p w14:paraId="0C4E6A27" w14:textId="7000CC24" w:rsidR="008B4896" w:rsidRDefault="328DEF5D" w:rsidP="008B4896">
      <w:pPr>
        <w:pStyle w:val="ListParagraph"/>
        <w:rPr>
          <w:rFonts w:ascii="Rockwell" w:hAnsi="Rockwell"/>
          <w:sz w:val="24"/>
          <w:szCs w:val="24"/>
        </w:rPr>
      </w:pPr>
      <w:r w:rsidRPr="328DEF5D">
        <w:rPr>
          <w:rFonts w:ascii="Rockwell" w:hAnsi="Rockwell"/>
          <w:sz w:val="24"/>
          <w:szCs w:val="24"/>
        </w:rPr>
        <w:t xml:space="preserve">Underground or Above Ground Propane Tank Placement </w:t>
      </w:r>
    </w:p>
    <w:p w14:paraId="0227282A" w14:textId="30877AE7" w:rsidR="008D68D5" w:rsidRDefault="008D68D5" w:rsidP="1BAE3E05">
      <w:pPr>
        <w:rPr>
          <w:rFonts w:ascii="Rockwell" w:hAnsi="Rockwell"/>
          <w:sz w:val="24"/>
          <w:szCs w:val="24"/>
        </w:rPr>
      </w:pPr>
    </w:p>
    <w:sectPr w:rsidR="008D68D5" w:rsidSect="00283805">
      <w:headerReference w:type="default" r:id="rId15"/>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8707F" w14:textId="77777777" w:rsidR="00283805" w:rsidRDefault="00283805" w:rsidP="00EE3FF6">
      <w:pPr>
        <w:spacing w:after="0" w:line="240" w:lineRule="auto"/>
      </w:pPr>
      <w:r>
        <w:separator/>
      </w:r>
    </w:p>
  </w:endnote>
  <w:endnote w:type="continuationSeparator" w:id="0">
    <w:p w14:paraId="0AD7529C" w14:textId="77777777" w:rsidR="00283805" w:rsidRDefault="00283805" w:rsidP="00EE3FF6">
      <w:pPr>
        <w:spacing w:after="0" w:line="240" w:lineRule="auto"/>
      </w:pPr>
      <w:r>
        <w:continuationSeparator/>
      </w:r>
    </w:p>
  </w:endnote>
  <w:endnote w:type="continuationNotice" w:id="1">
    <w:p w14:paraId="7CA7D37D" w14:textId="77777777" w:rsidR="00283805" w:rsidRDefault="00283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DD289" w14:textId="77777777" w:rsidR="00EE3FF6" w:rsidRDefault="00EE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53CED" w14:textId="77777777" w:rsidR="00283805" w:rsidRDefault="00283805" w:rsidP="00EE3FF6">
      <w:pPr>
        <w:spacing w:after="0" w:line="240" w:lineRule="auto"/>
      </w:pPr>
      <w:r>
        <w:separator/>
      </w:r>
    </w:p>
  </w:footnote>
  <w:footnote w:type="continuationSeparator" w:id="0">
    <w:p w14:paraId="0A8D7F40" w14:textId="77777777" w:rsidR="00283805" w:rsidRDefault="00283805" w:rsidP="00EE3FF6">
      <w:pPr>
        <w:spacing w:after="0" w:line="240" w:lineRule="auto"/>
      </w:pPr>
      <w:r>
        <w:continuationSeparator/>
      </w:r>
    </w:p>
  </w:footnote>
  <w:footnote w:type="continuationNotice" w:id="1">
    <w:p w14:paraId="413BF433" w14:textId="77777777" w:rsidR="00283805" w:rsidRDefault="00283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63403" w14:textId="77777777" w:rsidR="00EE3FF6" w:rsidRDefault="00EE3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32565"/>
    <w:multiLevelType w:val="hybridMultilevel"/>
    <w:tmpl w:val="0DBEA428"/>
    <w:lvl w:ilvl="0" w:tplc="348C45D8">
      <w:start w:val="8"/>
      <w:numFmt w:val="decimal"/>
      <w:lvlText w:val="%1."/>
      <w:lvlJc w:val="left"/>
      <w:pPr>
        <w:ind w:left="720" w:hanging="360"/>
      </w:pPr>
      <w:rPr>
        <w:rFonts w:ascii="Rockwell" w:hAnsi="Rockwell" w:hint="default"/>
      </w:rPr>
    </w:lvl>
    <w:lvl w:ilvl="1" w:tplc="EF96DB70">
      <w:start w:val="1"/>
      <w:numFmt w:val="lowerLetter"/>
      <w:lvlText w:val="%2."/>
      <w:lvlJc w:val="left"/>
      <w:pPr>
        <w:ind w:left="1440" w:hanging="360"/>
      </w:pPr>
    </w:lvl>
    <w:lvl w:ilvl="2" w:tplc="D54A1A68">
      <w:start w:val="1"/>
      <w:numFmt w:val="lowerRoman"/>
      <w:lvlText w:val="%3."/>
      <w:lvlJc w:val="right"/>
      <w:pPr>
        <w:ind w:left="2160" w:hanging="180"/>
      </w:pPr>
    </w:lvl>
    <w:lvl w:ilvl="3" w:tplc="803C1458">
      <w:start w:val="1"/>
      <w:numFmt w:val="decimal"/>
      <w:lvlText w:val="%4."/>
      <w:lvlJc w:val="left"/>
      <w:pPr>
        <w:ind w:left="2880" w:hanging="360"/>
      </w:pPr>
    </w:lvl>
    <w:lvl w:ilvl="4" w:tplc="DF0099C2">
      <w:start w:val="1"/>
      <w:numFmt w:val="lowerLetter"/>
      <w:lvlText w:val="%5."/>
      <w:lvlJc w:val="left"/>
      <w:pPr>
        <w:ind w:left="3600" w:hanging="360"/>
      </w:pPr>
    </w:lvl>
    <w:lvl w:ilvl="5" w:tplc="12EAEFBC">
      <w:start w:val="1"/>
      <w:numFmt w:val="lowerRoman"/>
      <w:lvlText w:val="%6."/>
      <w:lvlJc w:val="right"/>
      <w:pPr>
        <w:ind w:left="4320" w:hanging="180"/>
      </w:pPr>
    </w:lvl>
    <w:lvl w:ilvl="6" w:tplc="863E7CB0">
      <w:start w:val="1"/>
      <w:numFmt w:val="decimal"/>
      <w:lvlText w:val="%7."/>
      <w:lvlJc w:val="left"/>
      <w:pPr>
        <w:ind w:left="5040" w:hanging="360"/>
      </w:pPr>
    </w:lvl>
    <w:lvl w:ilvl="7" w:tplc="C8F86F22">
      <w:start w:val="1"/>
      <w:numFmt w:val="lowerLetter"/>
      <w:lvlText w:val="%8."/>
      <w:lvlJc w:val="left"/>
      <w:pPr>
        <w:ind w:left="5760" w:hanging="360"/>
      </w:pPr>
    </w:lvl>
    <w:lvl w:ilvl="8" w:tplc="F10ABE1A">
      <w:start w:val="1"/>
      <w:numFmt w:val="lowerRoman"/>
      <w:lvlText w:val="%9."/>
      <w:lvlJc w:val="right"/>
      <w:pPr>
        <w:ind w:left="6480" w:hanging="180"/>
      </w:pPr>
    </w:lvl>
  </w:abstractNum>
  <w:abstractNum w:abstractNumId="1" w15:restartNumberingAfterBreak="0">
    <w:nsid w:val="0AE99AF6"/>
    <w:multiLevelType w:val="hybridMultilevel"/>
    <w:tmpl w:val="EA4AB586"/>
    <w:lvl w:ilvl="0" w:tplc="71FA1046">
      <w:start w:val="6"/>
      <w:numFmt w:val="decimal"/>
      <w:lvlText w:val="%1."/>
      <w:lvlJc w:val="left"/>
      <w:pPr>
        <w:ind w:left="720" w:hanging="360"/>
      </w:pPr>
      <w:rPr>
        <w:rFonts w:ascii="Rockwell" w:hAnsi="Rockwell" w:hint="default"/>
      </w:rPr>
    </w:lvl>
    <w:lvl w:ilvl="1" w:tplc="CA8856AC">
      <w:start w:val="1"/>
      <w:numFmt w:val="lowerLetter"/>
      <w:lvlText w:val="%2."/>
      <w:lvlJc w:val="left"/>
      <w:pPr>
        <w:ind w:left="1440" w:hanging="360"/>
      </w:pPr>
    </w:lvl>
    <w:lvl w:ilvl="2" w:tplc="5AEECD54">
      <w:start w:val="1"/>
      <w:numFmt w:val="lowerRoman"/>
      <w:lvlText w:val="%3."/>
      <w:lvlJc w:val="right"/>
      <w:pPr>
        <w:ind w:left="2160" w:hanging="180"/>
      </w:pPr>
    </w:lvl>
    <w:lvl w:ilvl="3" w:tplc="9F643162">
      <w:start w:val="1"/>
      <w:numFmt w:val="decimal"/>
      <w:lvlText w:val="%4."/>
      <w:lvlJc w:val="left"/>
      <w:pPr>
        <w:ind w:left="2880" w:hanging="360"/>
      </w:pPr>
    </w:lvl>
    <w:lvl w:ilvl="4" w:tplc="073E227C">
      <w:start w:val="1"/>
      <w:numFmt w:val="lowerLetter"/>
      <w:lvlText w:val="%5."/>
      <w:lvlJc w:val="left"/>
      <w:pPr>
        <w:ind w:left="3600" w:hanging="360"/>
      </w:pPr>
    </w:lvl>
    <w:lvl w:ilvl="5" w:tplc="79C875F8">
      <w:start w:val="1"/>
      <w:numFmt w:val="lowerRoman"/>
      <w:lvlText w:val="%6."/>
      <w:lvlJc w:val="right"/>
      <w:pPr>
        <w:ind w:left="4320" w:hanging="180"/>
      </w:pPr>
    </w:lvl>
    <w:lvl w:ilvl="6" w:tplc="1F0A4174">
      <w:start w:val="1"/>
      <w:numFmt w:val="decimal"/>
      <w:lvlText w:val="%7."/>
      <w:lvlJc w:val="left"/>
      <w:pPr>
        <w:ind w:left="5040" w:hanging="360"/>
      </w:pPr>
    </w:lvl>
    <w:lvl w:ilvl="7" w:tplc="5B72BF50">
      <w:start w:val="1"/>
      <w:numFmt w:val="lowerLetter"/>
      <w:lvlText w:val="%8."/>
      <w:lvlJc w:val="left"/>
      <w:pPr>
        <w:ind w:left="5760" w:hanging="360"/>
      </w:pPr>
    </w:lvl>
    <w:lvl w:ilvl="8" w:tplc="0792AD46">
      <w:start w:val="1"/>
      <w:numFmt w:val="lowerRoman"/>
      <w:lvlText w:val="%9."/>
      <w:lvlJc w:val="right"/>
      <w:pPr>
        <w:ind w:left="6480" w:hanging="180"/>
      </w:pPr>
    </w:lvl>
  </w:abstractNum>
  <w:abstractNum w:abstractNumId="2" w15:restartNumberingAfterBreak="0">
    <w:nsid w:val="107B5CB0"/>
    <w:multiLevelType w:val="hybridMultilevel"/>
    <w:tmpl w:val="58CCF4FC"/>
    <w:lvl w:ilvl="0" w:tplc="21565D76">
      <w:start w:val="2"/>
      <w:numFmt w:val="decimal"/>
      <w:lvlText w:val="%1."/>
      <w:lvlJc w:val="left"/>
      <w:pPr>
        <w:ind w:left="720" w:hanging="360"/>
      </w:pPr>
      <w:rPr>
        <w:rFonts w:ascii="Rockwell" w:hAnsi="Rockwell" w:hint="default"/>
      </w:rPr>
    </w:lvl>
    <w:lvl w:ilvl="1" w:tplc="052265C6">
      <w:start w:val="1"/>
      <w:numFmt w:val="lowerLetter"/>
      <w:lvlText w:val="%2."/>
      <w:lvlJc w:val="left"/>
      <w:pPr>
        <w:ind w:left="1440" w:hanging="360"/>
      </w:pPr>
    </w:lvl>
    <w:lvl w:ilvl="2" w:tplc="CABC31CA">
      <w:start w:val="1"/>
      <w:numFmt w:val="lowerRoman"/>
      <w:lvlText w:val="%3."/>
      <w:lvlJc w:val="right"/>
      <w:pPr>
        <w:ind w:left="2160" w:hanging="180"/>
      </w:pPr>
    </w:lvl>
    <w:lvl w:ilvl="3" w:tplc="5D38A754">
      <w:start w:val="1"/>
      <w:numFmt w:val="decimal"/>
      <w:lvlText w:val="%4."/>
      <w:lvlJc w:val="left"/>
      <w:pPr>
        <w:ind w:left="2880" w:hanging="360"/>
      </w:pPr>
    </w:lvl>
    <w:lvl w:ilvl="4" w:tplc="EE12DD34">
      <w:start w:val="1"/>
      <w:numFmt w:val="lowerLetter"/>
      <w:lvlText w:val="%5."/>
      <w:lvlJc w:val="left"/>
      <w:pPr>
        <w:ind w:left="3600" w:hanging="360"/>
      </w:pPr>
    </w:lvl>
    <w:lvl w:ilvl="5" w:tplc="A7F271CA">
      <w:start w:val="1"/>
      <w:numFmt w:val="lowerRoman"/>
      <w:lvlText w:val="%6."/>
      <w:lvlJc w:val="right"/>
      <w:pPr>
        <w:ind w:left="4320" w:hanging="180"/>
      </w:pPr>
    </w:lvl>
    <w:lvl w:ilvl="6" w:tplc="B3EE49B8">
      <w:start w:val="1"/>
      <w:numFmt w:val="decimal"/>
      <w:lvlText w:val="%7."/>
      <w:lvlJc w:val="left"/>
      <w:pPr>
        <w:ind w:left="5040" w:hanging="360"/>
      </w:pPr>
    </w:lvl>
    <w:lvl w:ilvl="7" w:tplc="89002B5E">
      <w:start w:val="1"/>
      <w:numFmt w:val="lowerLetter"/>
      <w:lvlText w:val="%8."/>
      <w:lvlJc w:val="left"/>
      <w:pPr>
        <w:ind w:left="5760" w:hanging="360"/>
      </w:pPr>
    </w:lvl>
    <w:lvl w:ilvl="8" w:tplc="3FE6DE18">
      <w:start w:val="1"/>
      <w:numFmt w:val="lowerRoman"/>
      <w:lvlText w:val="%9."/>
      <w:lvlJc w:val="right"/>
      <w:pPr>
        <w:ind w:left="6480" w:hanging="180"/>
      </w:pPr>
    </w:lvl>
  </w:abstractNum>
  <w:abstractNum w:abstractNumId="3" w15:restartNumberingAfterBreak="0">
    <w:nsid w:val="234F3B92"/>
    <w:multiLevelType w:val="hybridMultilevel"/>
    <w:tmpl w:val="F0E64822"/>
    <w:lvl w:ilvl="0" w:tplc="964C8F1E">
      <w:start w:val="1"/>
      <w:numFmt w:val="decimal"/>
      <w:lvlText w:val="%1."/>
      <w:lvlJc w:val="left"/>
      <w:pPr>
        <w:ind w:left="720" w:hanging="360"/>
      </w:pPr>
      <w:rPr>
        <w:rFonts w:ascii="Rockwell" w:eastAsiaTheme="minorHAnsi" w:hAnsi="Rockwel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295D"/>
    <w:multiLevelType w:val="hybridMultilevel"/>
    <w:tmpl w:val="80EA00AA"/>
    <w:lvl w:ilvl="0" w:tplc="C466F5C2">
      <w:start w:val="5"/>
      <w:numFmt w:val="decimal"/>
      <w:lvlText w:val="%1."/>
      <w:lvlJc w:val="left"/>
      <w:pPr>
        <w:ind w:left="720" w:hanging="360"/>
      </w:pPr>
      <w:rPr>
        <w:rFonts w:ascii="Rockwell" w:hAnsi="Rockwell" w:hint="default"/>
      </w:rPr>
    </w:lvl>
    <w:lvl w:ilvl="1" w:tplc="CDBE9830">
      <w:start w:val="1"/>
      <w:numFmt w:val="lowerLetter"/>
      <w:lvlText w:val="%2."/>
      <w:lvlJc w:val="left"/>
      <w:pPr>
        <w:ind w:left="1440" w:hanging="360"/>
      </w:pPr>
    </w:lvl>
    <w:lvl w:ilvl="2" w:tplc="0D32B79E">
      <w:start w:val="1"/>
      <w:numFmt w:val="lowerRoman"/>
      <w:lvlText w:val="%3."/>
      <w:lvlJc w:val="right"/>
      <w:pPr>
        <w:ind w:left="2160" w:hanging="180"/>
      </w:pPr>
    </w:lvl>
    <w:lvl w:ilvl="3" w:tplc="AAD4FE32">
      <w:start w:val="1"/>
      <w:numFmt w:val="decimal"/>
      <w:lvlText w:val="%4."/>
      <w:lvlJc w:val="left"/>
      <w:pPr>
        <w:ind w:left="2880" w:hanging="360"/>
      </w:pPr>
    </w:lvl>
    <w:lvl w:ilvl="4" w:tplc="4AC87176">
      <w:start w:val="1"/>
      <w:numFmt w:val="lowerLetter"/>
      <w:lvlText w:val="%5."/>
      <w:lvlJc w:val="left"/>
      <w:pPr>
        <w:ind w:left="3600" w:hanging="360"/>
      </w:pPr>
    </w:lvl>
    <w:lvl w:ilvl="5" w:tplc="3B40904C">
      <w:start w:val="1"/>
      <w:numFmt w:val="lowerRoman"/>
      <w:lvlText w:val="%6."/>
      <w:lvlJc w:val="right"/>
      <w:pPr>
        <w:ind w:left="4320" w:hanging="180"/>
      </w:pPr>
    </w:lvl>
    <w:lvl w:ilvl="6" w:tplc="3774A9D0">
      <w:start w:val="1"/>
      <w:numFmt w:val="decimal"/>
      <w:lvlText w:val="%7."/>
      <w:lvlJc w:val="left"/>
      <w:pPr>
        <w:ind w:left="5040" w:hanging="360"/>
      </w:pPr>
    </w:lvl>
    <w:lvl w:ilvl="7" w:tplc="4176A47C">
      <w:start w:val="1"/>
      <w:numFmt w:val="lowerLetter"/>
      <w:lvlText w:val="%8."/>
      <w:lvlJc w:val="left"/>
      <w:pPr>
        <w:ind w:left="5760" w:hanging="360"/>
      </w:pPr>
    </w:lvl>
    <w:lvl w:ilvl="8" w:tplc="C0565E00">
      <w:start w:val="1"/>
      <w:numFmt w:val="lowerRoman"/>
      <w:lvlText w:val="%9."/>
      <w:lvlJc w:val="right"/>
      <w:pPr>
        <w:ind w:left="6480" w:hanging="180"/>
      </w:pPr>
    </w:lvl>
  </w:abstractNum>
  <w:abstractNum w:abstractNumId="5" w15:restartNumberingAfterBreak="0">
    <w:nsid w:val="4025B2FF"/>
    <w:multiLevelType w:val="hybridMultilevel"/>
    <w:tmpl w:val="68723704"/>
    <w:lvl w:ilvl="0" w:tplc="12E8CCE4">
      <w:start w:val="1"/>
      <w:numFmt w:val="decimal"/>
      <w:lvlText w:val="%1."/>
      <w:lvlJc w:val="left"/>
      <w:pPr>
        <w:ind w:left="720" w:hanging="360"/>
      </w:pPr>
      <w:rPr>
        <w:rFonts w:ascii="Rockwell" w:hAnsi="Rockwell" w:hint="default"/>
      </w:rPr>
    </w:lvl>
    <w:lvl w:ilvl="1" w:tplc="01627AF2">
      <w:start w:val="1"/>
      <w:numFmt w:val="lowerLetter"/>
      <w:lvlText w:val="%2."/>
      <w:lvlJc w:val="left"/>
      <w:pPr>
        <w:ind w:left="1440" w:hanging="360"/>
      </w:pPr>
    </w:lvl>
    <w:lvl w:ilvl="2" w:tplc="2CB46E6C">
      <w:start w:val="1"/>
      <w:numFmt w:val="lowerRoman"/>
      <w:lvlText w:val="%3."/>
      <w:lvlJc w:val="right"/>
      <w:pPr>
        <w:ind w:left="2160" w:hanging="180"/>
      </w:pPr>
    </w:lvl>
    <w:lvl w:ilvl="3" w:tplc="B9FEE55C">
      <w:start w:val="1"/>
      <w:numFmt w:val="decimal"/>
      <w:lvlText w:val="%4."/>
      <w:lvlJc w:val="left"/>
      <w:pPr>
        <w:ind w:left="2880" w:hanging="360"/>
      </w:pPr>
    </w:lvl>
    <w:lvl w:ilvl="4" w:tplc="8C260CBA">
      <w:start w:val="1"/>
      <w:numFmt w:val="lowerLetter"/>
      <w:lvlText w:val="%5."/>
      <w:lvlJc w:val="left"/>
      <w:pPr>
        <w:ind w:left="3600" w:hanging="360"/>
      </w:pPr>
    </w:lvl>
    <w:lvl w:ilvl="5" w:tplc="8E90AA1A">
      <w:start w:val="1"/>
      <w:numFmt w:val="lowerRoman"/>
      <w:lvlText w:val="%6."/>
      <w:lvlJc w:val="right"/>
      <w:pPr>
        <w:ind w:left="4320" w:hanging="180"/>
      </w:pPr>
    </w:lvl>
    <w:lvl w:ilvl="6" w:tplc="1EB8C6A4">
      <w:start w:val="1"/>
      <w:numFmt w:val="decimal"/>
      <w:lvlText w:val="%7."/>
      <w:lvlJc w:val="left"/>
      <w:pPr>
        <w:ind w:left="5040" w:hanging="360"/>
      </w:pPr>
    </w:lvl>
    <w:lvl w:ilvl="7" w:tplc="13E2027C">
      <w:start w:val="1"/>
      <w:numFmt w:val="lowerLetter"/>
      <w:lvlText w:val="%8."/>
      <w:lvlJc w:val="left"/>
      <w:pPr>
        <w:ind w:left="5760" w:hanging="360"/>
      </w:pPr>
    </w:lvl>
    <w:lvl w:ilvl="8" w:tplc="A216D59E">
      <w:start w:val="1"/>
      <w:numFmt w:val="lowerRoman"/>
      <w:lvlText w:val="%9."/>
      <w:lvlJc w:val="right"/>
      <w:pPr>
        <w:ind w:left="6480" w:hanging="180"/>
      </w:pPr>
    </w:lvl>
  </w:abstractNum>
  <w:abstractNum w:abstractNumId="6" w15:restartNumberingAfterBreak="0">
    <w:nsid w:val="57F3760B"/>
    <w:multiLevelType w:val="hybridMultilevel"/>
    <w:tmpl w:val="4D8A3FCA"/>
    <w:lvl w:ilvl="0" w:tplc="B3A4150E">
      <w:start w:val="3"/>
      <w:numFmt w:val="decimal"/>
      <w:lvlText w:val="%1."/>
      <w:lvlJc w:val="left"/>
      <w:pPr>
        <w:ind w:left="720" w:hanging="360"/>
      </w:pPr>
      <w:rPr>
        <w:rFonts w:ascii="Rockwell" w:hAnsi="Rockwell" w:hint="default"/>
      </w:rPr>
    </w:lvl>
    <w:lvl w:ilvl="1" w:tplc="14B0EDA6">
      <w:start w:val="1"/>
      <w:numFmt w:val="lowerLetter"/>
      <w:lvlText w:val="%2."/>
      <w:lvlJc w:val="left"/>
      <w:pPr>
        <w:ind w:left="1440" w:hanging="360"/>
      </w:pPr>
    </w:lvl>
    <w:lvl w:ilvl="2" w:tplc="BB24F172">
      <w:start w:val="1"/>
      <w:numFmt w:val="lowerRoman"/>
      <w:lvlText w:val="%3."/>
      <w:lvlJc w:val="right"/>
      <w:pPr>
        <w:ind w:left="2160" w:hanging="180"/>
      </w:pPr>
    </w:lvl>
    <w:lvl w:ilvl="3" w:tplc="42FC2E14">
      <w:start w:val="1"/>
      <w:numFmt w:val="decimal"/>
      <w:lvlText w:val="%4."/>
      <w:lvlJc w:val="left"/>
      <w:pPr>
        <w:ind w:left="2880" w:hanging="360"/>
      </w:pPr>
    </w:lvl>
    <w:lvl w:ilvl="4" w:tplc="29727D06">
      <w:start w:val="1"/>
      <w:numFmt w:val="lowerLetter"/>
      <w:lvlText w:val="%5."/>
      <w:lvlJc w:val="left"/>
      <w:pPr>
        <w:ind w:left="3600" w:hanging="360"/>
      </w:pPr>
    </w:lvl>
    <w:lvl w:ilvl="5" w:tplc="E5C8ADFE">
      <w:start w:val="1"/>
      <w:numFmt w:val="lowerRoman"/>
      <w:lvlText w:val="%6."/>
      <w:lvlJc w:val="right"/>
      <w:pPr>
        <w:ind w:left="4320" w:hanging="180"/>
      </w:pPr>
    </w:lvl>
    <w:lvl w:ilvl="6" w:tplc="7E04FE6C">
      <w:start w:val="1"/>
      <w:numFmt w:val="decimal"/>
      <w:lvlText w:val="%7."/>
      <w:lvlJc w:val="left"/>
      <w:pPr>
        <w:ind w:left="5040" w:hanging="360"/>
      </w:pPr>
    </w:lvl>
    <w:lvl w:ilvl="7" w:tplc="FB9C574A">
      <w:start w:val="1"/>
      <w:numFmt w:val="lowerLetter"/>
      <w:lvlText w:val="%8."/>
      <w:lvlJc w:val="left"/>
      <w:pPr>
        <w:ind w:left="5760" w:hanging="360"/>
      </w:pPr>
    </w:lvl>
    <w:lvl w:ilvl="8" w:tplc="33C430FE">
      <w:start w:val="1"/>
      <w:numFmt w:val="lowerRoman"/>
      <w:lvlText w:val="%9."/>
      <w:lvlJc w:val="right"/>
      <w:pPr>
        <w:ind w:left="6480" w:hanging="180"/>
      </w:pPr>
    </w:lvl>
  </w:abstractNum>
  <w:abstractNum w:abstractNumId="7" w15:restartNumberingAfterBreak="0">
    <w:nsid w:val="72B9E86D"/>
    <w:multiLevelType w:val="hybridMultilevel"/>
    <w:tmpl w:val="0E58A620"/>
    <w:lvl w:ilvl="0" w:tplc="835869EA">
      <w:start w:val="4"/>
      <w:numFmt w:val="decimal"/>
      <w:lvlText w:val="%1."/>
      <w:lvlJc w:val="left"/>
      <w:pPr>
        <w:ind w:left="720" w:hanging="360"/>
      </w:pPr>
      <w:rPr>
        <w:rFonts w:ascii="Rockwell" w:hAnsi="Rockwell" w:hint="default"/>
      </w:rPr>
    </w:lvl>
    <w:lvl w:ilvl="1" w:tplc="C36EC8DE">
      <w:start w:val="1"/>
      <w:numFmt w:val="lowerLetter"/>
      <w:lvlText w:val="%2."/>
      <w:lvlJc w:val="left"/>
      <w:pPr>
        <w:ind w:left="1440" w:hanging="360"/>
      </w:pPr>
    </w:lvl>
    <w:lvl w:ilvl="2" w:tplc="775A3AF6">
      <w:start w:val="1"/>
      <w:numFmt w:val="lowerRoman"/>
      <w:lvlText w:val="%3."/>
      <w:lvlJc w:val="right"/>
      <w:pPr>
        <w:ind w:left="2160" w:hanging="180"/>
      </w:pPr>
    </w:lvl>
    <w:lvl w:ilvl="3" w:tplc="816C99AC">
      <w:start w:val="1"/>
      <w:numFmt w:val="decimal"/>
      <w:lvlText w:val="%4."/>
      <w:lvlJc w:val="left"/>
      <w:pPr>
        <w:ind w:left="2880" w:hanging="360"/>
      </w:pPr>
    </w:lvl>
    <w:lvl w:ilvl="4" w:tplc="09209522">
      <w:start w:val="1"/>
      <w:numFmt w:val="lowerLetter"/>
      <w:lvlText w:val="%5."/>
      <w:lvlJc w:val="left"/>
      <w:pPr>
        <w:ind w:left="3600" w:hanging="360"/>
      </w:pPr>
    </w:lvl>
    <w:lvl w:ilvl="5" w:tplc="BDAC19C0">
      <w:start w:val="1"/>
      <w:numFmt w:val="lowerRoman"/>
      <w:lvlText w:val="%6."/>
      <w:lvlJc w:val="right"/>
      <w:pPr>
        <w:ind w:left="4320" w:hanging="180"/>
      </w:pPr>
    </w:lvl>
    <w:lvl w:ilvl="6" w:tplc="47481CE2">
      <w:start w:val="1"/>
      <w:numFmt w:val="decimal"/>
      <w:lvlText w:val="%7."/>
      <w:lvlJc w:val="left"/>
      <w:pPr>
        <w:ind w:left="5040" w:hanging="360"/>
      </w:pPr>
    </w:lvl>
    <w:lvl w:ilvl="7" w:tplc="84A660A2">
      <w:start w:val="1"/>
      <w:numFmt w:val="lowerLetter"/>
      <w:lvlText w:val="%8."/>
      <w:lvlJc w:val="left"/>
      <w:pPr>
        <w:ind w:left="5760" w:hanging="360"/>
      </w:pPr>
    </w:lvl>
    <w:lvl w:ilvl="8" w:tplc="B194F5D0">
      <w:start w:val="1"/>
      <w:numFmt w:val="lowerRoman"/>
      <w:lvlText w:val="%9."/>
      <w:lvlJc w:val="right"/>
      <w:pPr>
        <w:ind w:left="6480" w:hanging="180"/>
      </w:pPr>
    </w:lvl>
  </w:abstractNum>
  <w:abstractNum w:abstractNumId="8" w15:restartNumberingAfterBreak="0">
    <w:nsid w:val="7DD4711C"/>
    <w:multiLevelType w:val="hybridMultilevel"/>
    <w:tmpl w:val="825A3156"/>
    <w:lvl w:ilvl="0" w:tplc="1D18A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359D5"/>
    <w:multiLevelType w:val="hybridMultilevel"/>
    <w:tmpl w:val="6D90BE0C"/>
    <w:lvl w:ilvl="0" w:tplc="41B2DA2E">
      <w:start w:val="7"/>
      <w:numFmt w:val="decimal"/>
      <w:lvlText w:val="%1."/>
      <w:lvlJc w:val="left"/>
      <w:pPr>
        <w:ind w:left="720" w:hanging="360"/>
      </w:pPr>
      <w:rPr>
        <w:rFonts w:ascii="Rockwell" w:hAnsi="Rockwell" w:hint="default"/>
      </w:rPr>
    </w:lvl>
    <w:lvl w:ilvl="1" w:tplc="A7E231EA">
      <w:start w:val="1"/>
      <w:numFmt w:val="lowerLetter"/>
      <w:lvlText w:val="%2."/>
      <w:lvlJc w:val="left"/>
      <w:pPr>
        <w:ind w:left="1440" w:hanging="360"/>
      </w:pPr>
    </w:lvl>
    <w:lvl w:ilvl="2" w:tplc="68E69596">
      <w:start w:val="1"/>
      <w:numFmt w:val="lowerRoman"/>
      <w:lvlText w:val="%3."/>
      <w:lvlJc w:val="right"/>
      <w:pPr>
        <w:ind w:left="2160" w:hanging="180"/>
      </w:pPr>
    </w:lvl>
    <w:lvl w:ilvl="3" w:tplc="0E6216BE">
      <w:start w:val="1"/>
      <w:numFmt w:val="decimal"/>
      <w:lvlText w:val="%4."/>
      <w:lvlJc w:val="left"/>
      <w:pPr>
        <w:ind w:left="2880" w:hanging="360"/>
      </w:pPr>
    </w:lvl>
    <w:lvl w:ilvl="4" w:tplc="F2EE33DE">
      <w:start w:val="1"/>
      <w:numFmt w:val="lowerLetter"/>
      <w:lvlText w:val="%5."/>
      <w:lvlJc w:val="left"/>
      <w:pPr>
        <w:ind w:left="3600" w:hanging="360"/>
      </w:pPr>
    </w:lvl>
    <w:lvl w:ilvl="5" w:tplc="56322D8A">
      <w:start w:val="1"/>
      <w:numFmt w:val="lowerRoman"/>
      <w:lvlText w:val="%6."/>
      <w:lvlJc w:val="right"/>
      <w:pPr>
        <w:ind w:left="4320" w:hanging="180"/>
      </w:pPr>
    </w:lvl>
    <w:lvl w:ilvl="6" w:tplc="501CC022">
      <w:start w:val="1"/>
      <w:numFmt w:val="decimal"/>
      <w:lvlText w:val="%7."/>
      <w:lvlJc w:val="left"/>
      <w:pPr>
        <w:ind w:left="5040" w:hanging="360"/>
      </w:pPr>
    </w:lvl>
    <w:lvl w:ilvl="7" w:tplc="5A863BD0">
      <w:start w:val="1"/>
      <w:numFmt w:val="lowerLetter"/>
      <w:lvlText w:val="%8."/>
      <w:lvlJc w:val="left"/>
      <w:pPr>
        <w:ind w:left="5760" w:hanging="360"/>
      </w:pPr>
    </w:lvl>
    <w:lvl w:ilvl="8" w:tplc="17E40CE4">
      <w:start w:val="1"/>
      <w:numFmt w:val="lowerRoman"/>
      <w:lvlText w:val="%9."/>
      <w:lvlJc w:val="right"/>
      <w:pPr>
        <w:ind w:left="6480" w:hanging="180"/>
      </w:pPr>
    </w:lvl>
  </w:abstractNum>
  <w:num w:numId="1" w16cid:durableId="832838510">
    <w:abstractNumId w:val="0"/>
  </w:num>
  <w:num w:numId="2" w16cid:durableId="1734692884">
    <w:abstractNumId w:val="9"/>
  </w:num>
  <w:num w:numId="3" w16cid:durableId="49154048">
    <w:abstractNumId w:val="1"/>
  </w:num>
  <w:num w:numId="4" w16cid:durableId="280187789">
    <w:abstractNumId w:val="4"/>
  </w:num>
  <w:num w:numId="5" w16cid:durableId="1766338457">
    <w:abstractNumId w:val="7"/>
  </w:num>
  <w:num w:numId="6" w16cid:durableId="154300544">
    <w:abstractNumId w:val="6"/>
  </w:num>
  <w:num w:numId="7" w16cid:durableId="847599855">
    <w:abstractNumId w:val="2"/>
  </w:num>
  <w:num w:numId="8" w16cid:durableId="1633516415">
    <w:abstractNumId w:val="5"/>
  </w:num>
  <w:num w:numId="9" w16cid:durableId="1136069798">
    <w:abstractNumId w:val="3"/>
  </w:num>
  <w:num w:numId="10" w16cid:durableId="1110121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0D"/>
    <w:rsid w:val="000346DB"/>
    <w:rsid w:val="000530D3"/>
    <w:rsid w:val="000655A6"/>
    <w:rsid w:val="00071FCD"/>
    <w:rsid w:val="00087031"/>
    <w:rsid w:val="00090060"/>
    <w:rsid w:val="000C00AA"/>
    <w:rsid w:val="000C2F76"/>
    <w:rsid w:val="000E0BFE"/>
    <w:rsid w:val="001021E1"/>
    <w:rsid w:val="00115EC6"/>
    <w:rsid w:val="00122B60"/>
    <w:rsid w:val="001434C8"/>
    <w:rsid w:val="00153288"/>
    <w:rsid w:val="00153395"/>
    <w:rsid w:val="001624A2"/>
    <w:rsid w:val="001757B7"/>
    <w:rsid w:val="0018252F"/>
    <w:rsid w:val="001924CF"/>
    <w:rsid w:val="001A043E"/>
    <w:rsid w:val="001B404A"/>
    <w:rsid w:val="001D333D"/>
    <w:rsid w:val="001D3386"/>
    <w:rsid w:val="001E1347"/>
    <w:rsid w:val="00224F83"/>
    <w:rsid w:val="00225030"/>
    <w:rsid w:val="00241D40"/>
    <w:rsid w:val="00276EA5"/>
    <w:rsid w:val="00277BBE"/>
    <w:rsid w:val="00283805"/>
    <w:rsid w:val="002B13B0"/>
    <w:rsid w:val="002B5A3D"/>
    <w:rsid w:val="002C5C31"/>
    <w:rsid w:val="002E3F41"/>
    <w:rsid w:val="002E65B9"/>
    <w:rsid w:val="002F6E1B"/>
    <w:rsid w:val="00300FC6"/>
    <w:rsid w:val="00305BB8"/>
    <w:rsid w:val="00305BDB"/>
    <w:rsid w:val="00311119"/>
    <w:rsid w:val="00347C35"/>
    <w:rsid w:val="00356731"/>
    <w:rsid w:val="00365425"/>
    <w:rsid w:val="003674BA"/>
    <w:rsid w:val="00373FC0"/>
    <w:rsid w:val="0037554C"/>
    <w:rsid w:val="00393D0A"/>
    <w:rsid w:val="003B125C"/>
    <w:rsid w:val="003B3B0A"/>
    <w:rsid w:val="003B54AA"/>
    <w:rsid w:val="003C0B6D"/>
    <w:rsid w:val="003C5775"/>
    <w:rsid w:val="003D3087"/>
    <w:rsid w:val="003E7099"/>
    <w:rsid w:val="0040189A"/>
    <w:rsid w:val="004030D9"/>
    <w:rsid w:val="004150D9"/>
    <w:rsid w:val="00423AB2"/>
    <w:rsid w:val="00434C7A"/>
    <w:rsid w:val="004446AF"/>
    <w:rsid w:val="00444CDD"/>
    <w:rsid w:val="00463C50"/>
    <w:rsid w:val="0046475F"/>
    <w:rsid w:val="00471D5A"/>
    <w:rsid w:val="004870F8"/>
    <w:rsid w:val="004940E7"/>
    <w:rsid w:val="00496700"/>
    <w:rsid w:val="004A4FF5"/>
    <w:rsid w:val="004B5407"/>
    <w:rsid w:val="004D1429"/>
    <w:rsid w:val="00504811"/>
    <w:rsid w:val="005223E6"/>
    <w:rsid w:val="00525E19"/>
    <w:rsid w:val="0053216B"/>
    <w:rsid w:val="00540BE5"/>
    <w:rsid w:val="00576BBF"/>
    <w:rsid w:val="00577145"/>
    <w:rsid w:val="005779D2"/>
    <w:rsid w:val="0059128D"/>
    <w:rsid w:val="0059653C"/>
    <w:rsid w:val="005A5035"/>
    <w:rsid w:val="005A5394"/>
    <w:rsid w:val="005E6F98"/>
    <w:rsid w:val="006079B2"/>
    <w:rsid w:val="00614F90"/>
    <w:rsid w:val="00626353"/>
    <w:rsid w:val="00633921"/>
    <w:rsid w:val="00641088"/>
    <w:rsid w:val="006428A6"/>
    <w:rsid w:val="00646166"/>
    <w:rsid w:val="00650D3F"/>
    <w:rsid w:val="00672EF1"/>
    <w:rsid w:val="00682546"/>
    <w:rsid w:val="00682815"/>
    <w:rsid w:val="00683DEC"/>
    <w:rsid w:val="0069306C"/>
    <w:rsid w:val="00696E3A"/>
    <w:rsid w:val="006A712D"/>
    <w:rsid w:val="006A7961"/>
    <w:rsid w:val="006B76E1"/>
    <w:rsid w:val="006C105C"/>
    <w:rsid w:val="006D29E3"/>
    <w:rsid w:val="006F147B"/>
    <w:rsid w:val="006F5087"/>
    <w:rsid w:val="00702F9B"/>
    <w:rsid w:val="00704FC8"/>
    <w:rsid w:val="00711B7F"/>
    <w:rsid w:val="00722490"/>
    <w:rsid w:val="007238E3"/>
    <w:rsid w:val="00724579"/>
    <w:rsid w:val="007258AD"/>
    <w:rsid w:val="0073152D"/>
    <w:rsid w:val="00737A3C"/>
    <w:rsid w:val="00745120"/>
    <w:rsid w:val="0074525C"/>
    <w:rsid w:val="00756F44"/>
    <w:rsid w:val="007626BF"/>
    <w:rsid w:val="007634A0"/>
    <w:rsid w:val="007952C8"/>
    <w:rsid w:val="00796D30"/>
    <w:rsid w:val="007A2EAD"/>
    <w:rsid w:val="007A6BD8"/>
    <w:rsid w:val="007B737E"/>
    <w:rsid w:val="007C28F9"/>
    <w:rsid w:val="007C5819"/>
    <w:rsid w:val="007D3ABF"/>
    <w:rsid w:val="007E09D0"/>
    <w:rsid w:val="007E64C0"/>
    <w:rsid w:val="007F03DF"/>
    <w:rsid w:val="0080570B"/>
    <w:rsid w:val="008074A4"/>
    <w:rsid w:val="00820B38"/>
    <w:rsid w:val="0082239D"/>
    <w:rsid w:val="00822852"/>
    <w:rsid w:val="00823E7E"/>
    <w:rsid w:val="00852AA0"/>
    <w:rsid w:val="00857411"/>
    <w:rsid w:val="00863BB9"/>
    <w:rsid w:val="00870985"/>
    <w:rsid w:val="008741DA"/>
    <w:rsid w:val="0088178B"/>
    <w:rsid w:val="008840BA"/>
    <w:rsid w:val="008A4834"/>
    <w:rsid w:val="008A5CBD"/>
    <w:rsid w:val="008A6908"/>
    <w:rsid w:val="008B0A96"/>
    <w:rsid w:val="008B4896"/>
    <w:rsid w:val="008B5BEC"/>
    <w:rsid w:val="008B63B4"/>
    <w:rsid w:val="008C15EC"/>
    <w:rsid w:val="008C3F59"/>
    <w:rsid w:val="008D3690"/>
    <w:rsid w:val="008D68D5"/>
    <w:rsid w:val="008E00CD"/>
    <w:rsid w:val="0096492E"/>
    <w:rsid w:val="00971BA0"/>
    <w:rsid w:val="00976A9D"/>
    <w:rsid w:val="00976FE2"/>
    <w:rsid w:val="0098520D"/>
    <w:rsid w:val="00991948"/>
    <w:rsid w:val="0099468B"/>
    <w:rsid w:val="009B2878"/>
    <w:rsid w:val="009B59ED"/>
    <w:rsid w:val="009C7979"/>
    <w:rsid w:val="009D4602"/>
    <w:rsid w:val="00A072CC"/>
    <w:rsid w:val="00A164E5"/>
    <w:rsid w:val="00A17BF7"/>
    <w:rsid w:val="00A210D7"/>
    <w:rsid w:val="00A2290E"/>
    <w:rsid w:val="00A35D2A"/>
    <w:rsid w:val="00A41861"/>
    <w:rsid w:val="00A61EA0"/>
    <w:rsid w:val="00A67984"/>
    <w:rsid w:val="00A72FCA"/>
    <w:rsid w:val="00A77B3D"/>
    <w:rsid w:val="00A82C99"/>
    <w:rsid w:val="00A8557F"/>
    <w:rsid w:val="00AA2B4A"/>
    <w:rsid w:val="00AB2C39"/>
    <w:rsid w:val="00AD2EC2"/>
    <w:rsid w:val="00AE3EFA"/>
    <w:rsid w:val="00AE6DD5"/>
    <w:rsid w:val="00AE7CD1"/>
    <w:rsid w:val="00B00F32"/>
    <w:rsid w:val="00B14CEE"/>
    <w:rsid w:val="00B20AA3"/>
    <w:rsid w:val="00B37A98"/>
    <w:rsid w:val="00B7063E"/>
    <w:rsid w:val="00B749F9"/>
    <w:rsid w:val="00B82DB1"/>
    <w:rsid w:val="00B86178"/>
    <w:rsid w:val="00B94761"/>
    <w:rsid w:val="00B95B79"/>
    <w:rsid w:val="00BC3653"/>
    <w:rsid w:val="00BC4873"/>
    <w:rsid w:val="00BE13F0"/>
    <w:rsid w:val="00C11323"/>
    <w:rsid w:val="00C22040"/>
    <w:rsid w:val="00C255E5"/>
    <w:rsid w:val="00C328E5"/>
    <w:rsid w:val="00C4627E"/>
    <w:rsid w:val="00C531CB"/>
    <w:rsid w:val="00C6235B"/>
    <w:rsid w:val="00C666A2"/>
    <w:rsid w:val="00C66A79"/>
    <w:rsid w:val="00C85997"/>
    <w:rsid w:val="00C9402C"/>
    <w:rsid w:val="00C95A9A"/>
    <w:rsid w:val="00C95EA5"/>
    <w:rsid w:val="00CA56A0"/>
    <w:rsid w:val="00CA56EE"/>
    <w:rsid w:val="00CB5313"/>
    <w:rsid w:val="00CD5B76"/>
    <w:rsid w:val="00CE040D"/>
    <w:rsid w:val="00CF153C"/>
    <w:rsid w:val="00CF420A"/>
    <w:rsid w:val="00D14C29"/>
    <w:rsid w:val="00D343A8"/>
    <w:rsid w:val="00D3648A"/>
    <w:rsid w:val="00D420FD"/>
    <w:rsid w:val="00D64D02"/>
    <w:rsid w:val="00D70D97"/>
    <w:rsid w:val="00D742CA"/>
    <w:rsid w:val="00D825EB"/>
    <w:rsid w:val="00D83817"/>
    <w:rsid w:val="00D84702"/>
    <w:rsid w:val="00D8568D"/>
    <w:rsid w:val="00D910EE"/>
    <w:rsid w:val="00DA3D8E"/>
    <w:rsid w:val="00DA6A7E"/>
    <w:rsid w:val="00DA6CB4"/>
    <w:rsid w:val="00DE5EF7"/>
    <w:rsid w:val="00E04204"/>
    <w:rsid w:val="00E22A63"/>
    <w:rsid w:val="00E370E6"/>
    <w:rsid w:val="00E5072A"/>
    <w:rsid w:val="00E5261F"/>
    <w:rsid w:val="00E616AF"/>
    <w:rsid w:val="00E9573A"/>
    <w:rsid w:val="00EC1215"/>
    <w:rsid w:val="00EC2A7D"/>
    <w:rsid w:val="00EC705F"/>
    <w:rsid w:val="00ED6AD6"/>
    <w:rsid w:val="00ED7AC7"/>
    <w:rsid w:val="00EE104D"/>
    <w:rsid w:val="00EE28A2"/>
    <w:rsid w:val="00EE3FF6"/>
    <w:rsid w:val="00EE7422"/>
    <w:rsid w:val="00EF1EF8"/>
    <w:rsid w:val="00EF72A6"/>
    <w:rsid w:val="00F03CE1"/>
    <w:rsid w:val="00F05D04"/>
    <w:rsid w:val="00F259C5"/>
    <w:rsid w:val="00F27712"/>
    <w:rsid w:val="00F34BEA"/>
    <w:rsid w:val="00F57856"/>
    <w:rsid w:val="00F669E5"/>
    <w:rsid w:val="00FA141A"/>
    <w:rsid w:val="00FB0663"/>
    <w:rsid w:val="00FB31AE"/>
    <w:rsid w:val="00FB32D9"/>
    <w:rsid w:val="00FD02F4"/>
    <w:rsid w:val="00FD0B74"/>
    <w:rsid w:val="00FE2A83"/>
    <w:rsid w:val="00FF07E2"/>
    <w:rsid w:val="00FF09FB"/>
    <w:rsid w:val="1BAE3E05"/>
    <w:rsid w:val="294F7F78"/>
    <w:rsid w:val="328DEF5D"/>
    <w:rsid w:val="74E0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BC28"/>
  <w15:chartTrackingRefBased/>
  <w15:docId w15:val="{3FE98CAD-36FA-474D-BCBE-A97C11FE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A4"/>
    <w:pPr>
      <w:ind w:left="720"/>
      <w:contextualSpacing/>
    </w:pPr>
  </w:style>
  <w:style w:type="character" w:styleId="Hyperlink">
    <w:name w:val="Hyperlink"/>
    <w:basedOn w:val="DefaultParagraphFont"/>
    <w:uiPriority w:val="99"/>
    <w:unhideWhenUsed/>
    <w:rsid w:val="007B737E"/>
    <w:rPr>
      <w:color w:val="0563C1" w:themeColor="hyperlink"/>
      <w:u w:val="single"/>
    </w:rPr>
  </w:style>
  <w:style w:type="character" w:styleId="UnresolvedMention">
    <w:name w:val="Unresolved Mention"/>
    <w:basedOn w:val="DefaultParagraphFont"/>
    <w:uiPriority w:val="99"/>
    <w:semiHidden/>
    <w:unhideWhenUsed/>
    <w:rsid w:val="007B737E"/>
    <w:rPr>
      <w:color w:val="605E5C"/>
      <w:shd w:val="clear" w:color="auto" w:fill="E1DFDD"/>
    </w:rPr>
  </w:style>
  <w:style w:type="paragraph" w:styleId="Header">
    <w:name w:val="header"/>
    <w:basedOn w:val="Normal"/>
    <w:link w:val="HeaderChar"/>
    <w:uiPriority w:val="99"/>
    <w:unhideWhenUsed/>
    <w:rsid w:val="00EE3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F6"/>
  </w:style>
  <w:style w:type="paragraph" w:styleId="Footer">
    <w:name w:val="footer"/>
    <w:basedOn w:val="Normal"/>
    <w:link w:val="FooterChar"/>
    <w:uiPriority w:val="99"/>
    <w:unhideWhenUsed/>
    <w:rsid w:val="00EE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nduse@cornwallct.gov,%20and/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h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dginspection@cornwallct.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ssessor@cornwallc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nwa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d7de35-bdd7-466a-9487-0655ba8001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9A2955A56B694EAF6C3F85E6509FFA" ma:contentTypeVersion="14" ma:contentTypeDescription="Create a new document." ma:contentTypeScope="" ma:versionID="19c5f719281464353c4de497546b1eed">
  <xsd:schema xmlns:xsd="http://www.w3.org/2001/XMLSchema" xmlns:xs="http://www.w3.org/2001/XMLSchema" xmlns:p="http://schemas.microsoft.com/office/2006/metadata/properties" xmlns:ns3="11d7de35-bdd7-466a-9487-0655ba8001f7" xmlns:ns4="e7622a6b-4cc7-4f97-8d8b-fa97601d51da" targetNamespace="http://schemas.microsoft.com/office/2006/metadata/properties" ma:root="true" ma:fieldsID="f92e57c261f9200c32d79068944e0292" ns3:_="" ns4:_="">
    <xsd:import namespace="11d7de35-bdd7-466a-9487-0655ba8001f7"/>
    <xsd:import namespace="e7622a6b-4cc7-4f97-8d8b-fa97601d51d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ServiceSystemTags"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e35-bdd7-466a-9487-0655ba800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622a6b-4cc7-4f97-8d8b-fa97601d51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2151B-077F-4981-9B91-0D78948447DE}">
  <ds:schemaRefs>
    <ds:schemaRef ds:uri="http://schemas.microsoft.com/sharepoint/v3/contenttype/forms"/>
  </ds:schemaRefs>
</ds:datastoreItem>
</file>

<file path=customXml/itemProps2.xml><?xml version="1.0" encoding="utf-8"?>
<ds:datastoreItem xmlns:ds="http://schemas.openxmlformats.org/officeDocument/2006/customXml" ds:itemID="{DD75B05D-2731-4247-8A23-66562F047493}">
  <ds:schemaRefs>
    <ds:schemaRef ds:uri="http://schemas.microsoft.com/office/2006/metadata/properties"/>
    <ds:schemaRef ds:uri="http://schemas.microsoft.com/office/infopath/2007/PartnerControls"/>
    <ds:schemaRef ds:uri="11d7de35-bdd7-466a-9487-0655ba8001f7"/>
  </ds:schemaRefs>
</ds:datastoreItem>
</file>

<file path=customXml/itemProps3.xml><?xml version="1.0" encoding="utf-8"?>
<ds:datastoreItem xmlns:ds="http://schemas.openxmlformats.org/officeDocument/2006/customXml" ds:itemID="{EC17C297-1411-4E7D-A948-92260430A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e35-bdd7-466a-9487-0655ba8001f7"/>
    <ds:schemaRef ds:uri="e7622a6b-4cc7-4f97-8d8b-fa97601d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Russ</dc:creator>
  <cp:keywords/>
  <dc:description/>
  <cp:lastModifiedBy>Peter Russ</cp:lastModifiedBy>
  <cp:revision>22</cp:revision>
  <cp:lastPrinted>2024-03-05T18:17:00Z</cp:lastPrinted>
  <dcterms:created xsi:type="dcterms:W3CDTF">2024-03-05T18:41:00Z</dcterms:created>
  <dcterms:modified xsi:type="dcterms:W3CDTF">2024-05-06T14:32:00Z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0x010100B69A2955A56B694EAF6C3F85E6509FFA</vt:lpwstr>
  </property>
</Properties>
</file>